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72" w:rsidRPr="00FC6249" w:rsidRDefault="00FC6249" w:rsidP="007D0ABE">
      <w:pPr>
        <w:tabs>
          <w:tab w:val="left" w:pos="5760"/>
        </w:tabs>
        <w:rPr>
          <w:rFonts w:ascii="Calibri" w:hAnsi="Calibri"/>
        </w:rPr>
      </w:pPr>
      <w:r w:rsidRPr="00FC6249">
        <w:rPr>
          <w:rFonts w:ascii="Calibri" w:hAnsi="Calibri" w:cs="Calibri Light"/>
          <w:noProof/>
          <w:lang w:val="it-IT" w:eastAsia="it-IT"/>
        </w:rPr>
        <w:pict>
          <v:rect id="_x0000_s1043" style="position:absolute;margin-left:581.3pt;margin-top:-539.7pt;width:82pt;height:24pt;z-index:251659264" strokecolor="white [3212]">
            <v:textbox>
              <w:txbxContent>
                <w:p w:rsidR="00FC6249" w:rsidRPr="00FC6249" w:rsidRDefault="00FC6249">
                  <w:pPr>
                    <w:rPr>
                      <w:b/>
                      <w:sz w:val="24"/>
                      <w:szCs w:val="24"/>
                    </w:rPr>
                  </w:pPr>
                  <w:r w:rsidRPr="00FC6249">
                    <w:rPr>
                      <w:b/>
                      <w:sz w:val="24"/>
                      <w:szCs w:val="24"/>
                    </w:rPr>
                    <w:t>ALLE</w:t>
                  </w:r>
                  <w:bookmarkStart w:id="0" w:name="_GoBack"/>
                  <w:bookmarkEnd w:id="0"/>
                  <w:r w:rsidRPr="00FC6249">
                    <w:rPr>
                      <w:b/>
                      <w:sz w:val="24"/>
                      <w:szCs w:val="24"/>
                    </w:rPr>
                    <w:t>GATO A</w:t>
                  </w:r>
                </w:p>
              </w:txbxContent>
            </v:textbox>
          </v:rect>
        </w:pict>
      </w:r>
      <w:r w:rsidR="007D0ABE" w:rsidRPr="00FC6249">
        <w:rPr>
          <w:rFonts w:ascii="Calibri" w:hAnsi="Calibri" w:cs="Calibri Light"/>
          <w:noProof/>
          <w:lang w:val="it-IT" w:eastAsia="it-IT"/>
        </w:rPr>
        <w:drawing>
          <wp:anchor distT="0" distB="0" distL="114300" distR="114300" simplePos="0" relativeHeight="251658240" behindDoc="0" locked="0" layoutInCell="1" allowOverlap="1">
            <wp:simplePos x="0" y="0"/>
            <wp:positionH relativeFrom="column">
              <wp:posOffset>194120</wp:posOffset>
            </wp:positionH>
            <wp:positionV relativeFrom="paragraph">
              <wp:posOffset>0</wp:posOffset>
            </wp:positionV>
            <wp:extent cx="8433036" cy="6324593"/>
            <wp:effectExtent l="0" t="0" r="635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3036" cy="6324593"/>
                    </a:xfrm>
                    <a:prstGeom prst="rect">
                      <a:avLst/>
                    </a:prstGeom>
                  </pic:spPr>
                </pic:pic>
              </a:graphicData>
            </a:graphic>
          </wp:anchor>
        </w:drawing>
      </w:r>
      <w:r w:rsidR="007D0ABE" w:rsidRPr="00FC6249">
        <w:rPr>
          <w:rFonts w:ascii="Calibri" w:hAnsi="Calibri"/>
        </w:rPr>
        <w:tab/>
      </w:r>
    </w:p>
    <w:p w:rsidR="00F27B9C" w:rsidRPr="000A40EF" w:rsidRDefault="007D0ABE" w:rsidP="007D0ABE">
      <w:pPr>
        <w:tabs>
          <w:tab w:val="left" w:pos="4900"/>
        </w:tabs>
        <w:rPr>
          <w:rFonts w:ascii="Calibri" w:hAnsi="Calibri" w:cs="Calibri Light"/>
          <w:b/>
          <w:lang w:val="it-IT"/>
        </w:rPr>
      </w:pPr>
      <w:r>
        <w:rPr>
          <w:lang w:val="it-IT"/>
        </w:rPr>
        <w:lastRenderedPageBreak/>
        <w:tab/>
      </w:r>
    </w:p>
    <w:p w:rsidR="00F27B9C" w:rsidRPr="007D0ABE" w:rsidRDefault="00F27B9C" w:rsidP="0085039D">
      <w:pPr>
        <w:pStyle w:val="Sottotitolo"/>
        <w:rPr>
          <w:b w:val="0"/>
          <w:color w:val="000000" w:themeColor="text1"/>
          <w:lang w:val="it-IT"/>
        </w:rPr>
      </w:pPr>
      <w:r w:rsidRPr="007D0ABE">
        <w:rPr>
          <w:color w:val="000000" w:themeColor="text1"/>
          <w:lang w:val="it-IT"/>
        </w:rPr>
        <w:t xml:space="preserve">Indice del documento </w:t>
      </w:r>
    </w:p>
    <w:sdt>
      <w:sdtPr>
        <w:rPr>
          <w:rFonts w:asciiTheme="minorHAnsi" w:eastAsiaTheme="minorEastAsia" w:hAnsiTheme="minorHAnsi" w:cstheme="minorBidi"/>
          <w:color w:val="auto"/>
          <w:sz w:val="20"/>
          <w:szCs w:val="20"/>
        </w:rPr>
        <w:id w:val="485594518"/>
        <w:docPartObj>
          <w:docPartGallery w:val="Table of Contents"/>
          <w:docPartUnique/>
        </w:docPartObj>
      </w:sdtPr>
      <w:sdtEndPr>
        <w:rPr>
          <w:b/>
          <w:bCs/>
          <w:noProof/>
        </w:rPr>
      </w:sdtEndPr>
      <w:sdtContent>
        <w:p w:rsidR="00157E90" w:rsidRDefault="00157E90">
          <w:pPr>
            <w:pStyle w:val="Titolosommario"/>
          </w:pPr>
        </w:p>
        <w:p w:rsidR="00E9203E" w:rsidRDefault="00015E06">
          <w:pPr>
            <w:pStyle w:val="Sommario1"/>
            <w:tabs>
              <w:tab w:val="right" w:leader="dot" w:pos="13279"/>
            </w:tabs>
            <w:rPr>
              <w:noProof/>
              <w:sz w:val="22"/>
              <w:szCs w:val="22"/>
              <w:lang w:val="it-IT" w:eastAsia="it-IT"/>
            </w:rPr>
          </w:pPr>
          <w:r>
            <w:rPr>
              <w:b/>
              <w:bCs/>
              <w:noProof/>
            </w:rPr>
            <w:fldChar w:fldCharType="begin"/>
          </w:r>
          <w:r w:rsidR="00157E90">
            <w:rPr>
              <w:b/>
              <w:bCs/>
              <w:noProof/>
            </w:rPr>
            <w:instrText xml:space="preserve"> TOC \o "1-3" \h \z \u </w:instrText>
          </w:r>
          <w:r>
            <w:rPr>
              <w:b/>
              <w:bCs/>
              <w:noProof/>
            </w:rPr>
            <w:fldChar w:fldCharType="separate"/>
          </w:r>
          <w:hyperlink w:anchor="_Toc530905196" w:history="1">
            <w:r w:rsidR="00E9203E" w:rsidRPr="00EF0868">
              <w:rPr>
                <w:rStyle w:val="Collegamentoipertestuale"/>
                <w:noProof/>
                <w:lang w:val="it-IT"/>
              </w:rPr>
              <w:t>Premessa</w:t>
            </w:r>
            <w:r w:rsidR="00E9203E">
              <w:rPr>
                <w:noProof/>
                <w:webHidden/>
              </w:rPr>
              <w:tab/>
            </w:r>
            <w:r>
              <w:rPr>
                <w:noProof/>
                <w:webHidden/>
              </w:rPr>
              <w:fldChar w:fldCharType="begin"/>
            </w:r>
            <w:r w:rsidR="00E9203E">
              <w:rPr>
                <w:noProof/>
                <w:webHidden/>
              </w:rPr>
              <w:instrText xml:space="preserve"> PAGEREF _Toc530905196 \h </w:instrText>
            </w:r>
            <w:r>
              <w:rPr>
                <w:noProof/>
                <w:webHidden/>
              </w:rPr>
            </w:r>
            <w:r>
              <w:rPr>
                <w:noProof/>
                <w:webHidden/>
              </w:rPr>
              <w:fldChar w:fldCharType="separate"/>
            </w:r>
            <w:r w:rsidR="00E9203E">
              <w:rPr>
                <w:noProof/>
                <w:webHidden/>
              </w:rPr>
              <w:t>3</w:t>
            </w:r>
            <w:r>
              <w:rPr>
                <w:noProof/>
                <w:webHidden/>
              </w:rPr>
              <w:fldChar w:fldCharType="end"/>
            </w:r>
          </w:hyperlink>
        </w:p>
        <w:p w:rsidR="00E9203E" w:rsidRDefault="0083136D">
          <w:pPr>
            <w:pStyle w:val="Sommario1"/>
            <w:tabs>
              <w:tab w:val="right" w:leader="dot" w:pos="13279"/>
            </w:tabs>
            <w:rPr>
              <w:noProof/>
              <w:sz w:val="22"/>
              <w:szCs w:val="22"/>
              <w:lang w:val="it-IT" w:eastAsia="it-IT"/>
            </w:rPr>
          </w:pPr>
          <w:hyperlink w:anchor="_Toc530905197" w:history="1">
            <w:r w:rsidR="00E9203E" w:rsidRPr="00EF0868">
              <w:rPr>
                <w:rStyle w:val="Collegamentoipertestuale"/>
                <w:noProof/>
                <w:lang w:val="it-IT"/>
              </w:rPr>
              <w:t>1. Analisi del contesto</w:t>
            </w:r>
            <w:r w:rsidR="00E9203E">
              <w:rPr>
                <w:noProof/>
                <w:webHidden/>
              </w:rPr>
              <w:tab/>
            </w:r>
            <w:r w:rsidR="00015E06">
              <w:rPr>
                <w:noProof/>
                <w:webHidden/>
              </w:rPr>
              <w:fldChar w:fldCharType="begin"/>
            </w:r>
            <w:r w:rsidR="00E9203E">
              <w:rPr>
                <w:noProof/>
                <w:webHidden/>
              </w:rPr>
              <w:instrText xml:space="preserve"> PAGEREF _Toc530905197 \h </w:instrText>
            </w:r>
            <w:r w:rsidR="00015E06">
              <w:rPr>
                <w:noProof/>
                <w:webHidden/>
              </w:rPr>
            </w:r>
            <w:r w:rsidR="00015E06">
              <w:rPr>
                <w:noProof/>
                <w:webHidden/>
              </w:rPr>
              <w:fldChar w:fldCharType="separate"/>
            </w:r>
            <w:r w:rsidR="00E9203E">
              <w:rPr>
                <w:noProof/>
                <w:webHidden/>
              </w:rPr>
              <w:t>4</w:t>
            </w:r>
            <w:r w:rsidR="00015E06">
              <w:rPr>
                <w:noProof/>
                <w:webHidden/>
              </w:rPr>
              <w:fldChar w:fldCharType="end"/>
            </w:r>
          </w:hyperlink>
        </w:p>
        <w:p w:rsidR="00E9203E" w:rsidRDefault="0083136D">
          <w:pPr>
            <w:pStyle w:val="Sommario1"/>
            <w:tabs>
              <w:tab w:val="right" w:leader="dot" w:pos="13279"/>
            </w:tabs>
            <w:rPr>
              <w:noProof/>
              <w:sz w:val="22"/>
              <w:szCs w:val="22"/>
              <w:lang w:val="it-IT" w:eastAsia="it-IT"/>
            </w:rPr>
          </w:pPr>
          <w:hyperlink w:anchor="_Toc530905198" w:history="1">
            <w:r w:rsidR="00E9203E" w:rsidRPr="00EF0868">
              <w:rPr>
                <w:rStyle w:val="Collegamentoipertestuale"/>
                <w:noProof/>
                <w:lang w:val="it-IT"/>
              </w:rPr>
              <w:t>2. Sistema di gestione per la prevenzione e contrasto alla povertà e all’esclusione sociale</w:t>
            </w:r>
            <w:r w:rsidR="00E9203E">
              <w:rPr>
                <w:noProof/>
                <w:webHidden/>
              </w:rPr>
              <w:tab/>
            </w:r>
            <w:r w:rsidR="00015E06">
              <w:rPr>
                <w:noProof/>
                <w:webHidden/>
              </w:rPr>
              <w:fldChar w:fldCharType="begin"/>
            </w:r>
            <w:r w:rsidR="00E9203E">
              <w:rPr>
                <w:noProof/>
                <w:webHidden/>
              </w:rPr>
              <w:instrText xml:space="preserve"> PAGEREF _Toc530905198 \h </w:instrText>
            </w:r>
            <w:r w:rsidR="00015E06">
              <w:rPr>
                <w:noProof/>
                <w:webHidden/>
              </w:rPr>
            </w:r>
            <w:r w:rsidR="00015E06">
              <w:rPr>
                <w:noProof/>
                <w:webHidden/>
              </w:rPr>
              <w:fldChar w:fldCharType="separate"/>
            </w:r>
            <w:r w:rsidR="00E9203E">
              <w:rPr>
                <w:noProof/>
                <w:webHidden/>
              </w:rPr>
              <w:t>4</w:t>
            </w:r>
            <w:r w:rsidR="00015E06">
              <w:rPr>
                <w:noProof/>
                <w:webHidden/>
              </w:rPr>
              <w:fldChar w:fldCharType="end"/>
            </w:r>
          </w:hyperlink>
        </w:p>
        <w:p w:rsidR="00E9203E" w:rsidRDefault="0083136D">
          <w:pPr>
            <w:pStyle w:val="Sommario1"/>
            <w:tabs>
              <w:tab w:val="right" w:leader="dot" w:pos="13279"/>
            </w:tabs>
            <w:rPr>
              <w:noProof/>
              <w:sz w:val="22"/>
              <w:szCs w:val="22"/>
              <w:lang w:val="it-IT" w:eastAsia="it-IT"/>
            </w:rPr>
          </w:pPr>
          <w:hyperlink w:anchor="_Toc530905199" w:history="1">
            <w:r w:rsidR="00E9203E" w:rsidRPr="00EF0868">
              <w:rPr>
                <w:rStyle w:val="Collegamentoipertestuale"/>
                <w:noProof/>
                <w:lang w:val="it-IT"/>
              </w:rPr>
              <w:t>3. Modalità gestionale dei servizi</w:t>
            </w:r>
            <w:r w:rsidR="00E9203E">
              <w:rPr>
                <w:noProof/>
                <w:webHidden/>
              </w:rPr>
              <w:tab/>
            </w:r>
            <w:r w:rsidR="00015E06">
              <w:rPr>
                <w:noProof/>
                <w:webHidden/>
              </w:rPr>
              <w:fldChar w:fldCharType="begin"/>
            </w:r>
            <w:r w:rsidR="00E9203E">
              <w:rPr>
                <w:noProof/>
                <w:webHidden/>
              </w:rPr>
              <w:instrText xml:space="preserve"> PAGEREF _Toc530905199 \h </w:instrText>
            </w:r>
            <w:r w:rsidR="00015E06">
              <w:rPr>
                <w:noProof/>
                <w:webHidden/>
              </w:rPr>
            </w:r>
            <w:r w:rsidR="00015E06">
              <w:rPr>
                <w:noProof/>
                <w:webHidden/>
              </w:rPr>
              <w:fldChar w:fldCharType="separate"/>
            </w:r>
            <w:r w:rsidR="00E9203E">
              <w:rPr>
                <w:noProof/>
                <w:webHidden/>
              </w:rPr>
              <w:t>5</w:t>
            </w:r>
            <w:r w:rsidR="00015E06">
              <w:rPr>
                <w:noProof/>
                <w:webHidden/>
              </w:rPr>
              <w:fldChar w:fldCharType="end"/>
            </w:r>
          </w:hyperlink>
        </w:p>
        <w:p w:rsidR="00E9203E" w:rsidRDefault="0083136D">
          <w:pPr>
            <w:pStyle w:val="Sommario1"/>
            <w:tabs>
              <w:tab w:val="right" w:leader="dot" w:pos="13279"/>
            </w:tabs>
            <w:rPr>
              <w:noProof/>
              <w:sz w:val="22"/>
              <w:szCs w:val="22"/>
              <w:lang w:val="it-IT" w:eastAsia="it-IT"/>
            </w:rPr>
          </w:pPr>
          <w:hyperlink w:anchor="_Toc530905200" w:history="1">
            <w:r w:rsidR="00E9203E" w:rsidRPr="00EF0868">
              <w:rPr>
                <w:rStyle w:val="Collegamentoipertestuale"/>
                <w:noProof/>
                <w:lang w:val="it-IT"/>
              </w:rPr>
              <w:t>4. Attività svolte</w:t>
            </w:r>
            <w:r w:rsidR="00E9203E">
              <w:rPr>
                <w:noProof/>
                <w:webHidden/>
              </w:rPr>
              <w:tab/>
            </w:r>
            <w:r w:rsidR="00015E06">
              <w:rPr>
                <w:noProof/>
                <w:webHidden/>
              </w:rPr>
              <w:fldChar w:fldCharType="begin"/>
            </w:r>
            <w:r w:rsidR="00E9203E">
              <w:rPr>
                <w:noProof/>
                <w:webHidden/>
              </w:rPr>
              <w:instrText xml:space="preserve"> PAGEREF _Toc530905200 \h </w:instrText>
            </w:r>
            <w:r w:rsidR="00015E06">
              <w:rPr>
                <w:noProof/>
                <w:webHidden/>
              </w:rPr>
            </w:r>
            <w:r w:rsidR="00015E06">
              <w:rPr>
                <w:noProof/>
                <w:webHidden/>
              </w:rPr>
              <w:fldChar w:fldCharType="separate"/>
            </w:r>
            <w:r w:rsidR="00E9203E">
              <w:rPr>
                <w:noProof/>
                <w:webHidden/>
              </w:rPr>
              <w:t>5</w:t>
            </w:r>
            <w:r w:rsidR="00015E06">
              <w:rPr>
                <w:noProof/>
                <w:webHidden/>
              </w:rPr>
              <w:fldChar w:fldCharType="end"/>
            </w:r>
          </w:hyperlink>
        </w:p>
        <w:p w:rsidR="00E9203E" w:rsidRDefault="0083136D">
          <w:pPr>
            <w:pStyle w:val="Sommario1"/>
            <w:tabs>
              <w:tab w:val="right" w:leader="dot" w:pos="13279"/>
            </w:tabs>
            <w:rPr>
              <w:noProof/>
              <w:sz w:val="22"/>
              <w:szCs w:val="22"/>
              <w:lang w:val="it-IT" w:eastAsia="it-IT"/>
            </w:rPr>
          </w:pPr>
          <w:hyperlink w:anchor="_Toc530905201" w:history="1">
            <w:r w:rsidR="00E9203E" w:rsidRPr="00EF0868">
              <w:rPr>
                <w:rStyle w:val="Collegamentoipertestuale"/>
                <w:noProof/>
                <w:lang w:val="it-IT"/>
              </w:rPr>
              <w:t>5. Modalità di promozione e diffusione delle misure di contrasto alla povertà, con particolare riguardo al REI. Punti di accesso alle misure di inclusione</w:t>
            </w:r>
            <w:r w:rsidR="00E9203E">
              <w:rPr>
                <w:noProof/>
                <w:webHidden/>
              </w:rPr>
              <w:tab/>
            </w:r>
            <w:r w:rsidR="00015E06">
              <w:rPr>
                <w:noProof/>
                <w:webHidden/>
              </w:rPr>
              <w:fldChar w:fldCharType="begin"/>
            </w:r>
            <w:r w:rsidR="00E9203E">
              <w:rPr>
                <w:noProof/>
                <w:webHidden/>
              </w:rPr>
              <w:instrText xml:space="preserve"> PAGEREF _Toc530905201 \h </w:instrText>
            </w:r>
            <w:r w:rsidR="00015E06">
              <w:rPr>
                <w:noProof/>
                <w:webHidden/>
              </w:rPr>
            </w:r>
            <w:r w:rsidR="00015E06">
              <w:rPr>
                <w:noProof/>
                <w:webHidden/>
              </w:rPr>
              <w:fldChar w:fldCharType="separate"/>
            </w:r>
            <w:r w:rsidR="00E9203E">
              <w:rPr>
                <w:noProof/>
                <w:webHidden/>
              </w:rPr>
              <w:t>5</w:t>
            </w:r>
            <w:r w:rsidR="00015E06">
              <w:rPr>
                <w:noProof/>
                <w:webHidden/>
              </w:rPr>
              <w:fldChar w:fldCharType="end"/>
            </w:r>
          </w:hyperlink>
        </w:p>
        <w:p w:rsidR="00E9203E" w:rsidRDefault="0083136D">
          <w:pPr>
            <w:pStyle w:val="Sommario1"/>
            <w:tabs>
              <w:tab w:val="right" w:leader="dot" w:pos="13279"/>
            </w:tabs>
            <w:rPr>
              <w:noProof/>
              <w:sz w:val="22"/>
              <w:szCs w:val="22"/>
              <w:lang w:val="it-IT" w:eastAsia="it-IT"/>
            </w:rPr>
          </w:pPr>
          <w:hyperlink w:anchor="_Toc530905202" w:history="1">
            <w:r w:rsidR="00E9203E" w:rsidRPr="00EF0868">
              <w:rPr>
                <w:rStyle w:val="Collegamentoipertestuale"/>
                <w:noProof/>
                <w:lang w:val="it-IT"/>
              </w:rPr>
              <w:t>6. Presa in carico beneficiari REI</w:t>
            </w:r>
            <w:r w:rsidR="00E9203E">
              <w:rPr>
                <w:noProof/>
                <w:webHidden/>
              </w:rPr>
              <w:tab/>
            </w:r>
            <w:r w:rsidR="00015E06">
              <w:rPr>
                <w:noProof/>
                <w:webHidden/>
              </w:rPr>
              <w:fldChar w:fldCharType="begin"/>
            </w:r>
            <w:r w:rsidR="00E9203E">
              <w:rPr>
                <w:noProof/>
                <w:webHidden/>
              </w:rPr>
              <w:instrText xml:space="preserve"> PAGEREF _Toc530905202 \h </w:instrText>
            </w:r>
            <w:r w:rsidR="00015E06">
              <w:rPr>
                <w:noProof/>
                <w:webHidden/>
              </w:rPr>
            </w:r>
            <w:r w:rsidR="00015E06">
              <w:rPr>
                <w:noProof/>
                <w:webHidden/>
              </w:rPr>
              <w:fldChar w:fldCharType="separate"/>
            </w:r>
            <w:r w:rsidR="00E9203E">
              <w:rPr>
                <w:noProof/>
                <w:webHidden/>
              </w:rPr>
              <w:t>6</w:t>
            </w:r>
            <w:r w:rsidR="00015E06">
              <w:rPr>
                <w:noProof/>
                <w:webHidden/>
              </w:rPr>
              <w:fldChar w:fldCharType="end"/>
            </w:r>
          </w:hyperlink>
        </w:p>
        <w:p w:rsidR="00E9203E" w:rsidRDefault="0083136D">
          <w:pPr>
            <w:pStyle w:val="Sommario1"/>
            <w:tabs>
              <w:tab w:val="right" w:leader="dot" w:pos="13279"/>
            </w:tabs>
            <w:rPr>
              <w:noProof/>
              <w:sz w:val="22"/>
              <w:szCs w:val="22"/>
              <w:lang w:val="it-IT" w:eastAsia="it-IT"/>
            </w:rPr>
          </w:pPr>
          <w:hyperlink w:anchor="_Toc530905203" w:history="1">
            <w:r w:rsidR="00E9203E" w:rsidRPr="00EF0868">
              <w:rPr>
                <w:rStyle w:val="Collegamentoipertestuale"/>
                <w:noProof/>
                <w:lang w:val="it-IT"/>
              </w:rPr>
              <w:t>7. Equipe Multidisciplinare</w:t>
            </w:r>
            <w:r w:rsidR="00E9203E">
              <w:rPr>
                <w:noProof/>
                <w:webHidden/>
              </w:rPr>
              <w:tab/>
            </w:r>
            <w:r w:rsidR="00015E06">
              <w:rPr>
                <w:noProof/>
                <w:webHidden/>
              </w:rPr>
              <w:fldChar w:fldCharType="begin"/>
            </w:r>
            <w:r w:rsidR="00E9203E">
              <w:rPr>
                <w:noProof/>
                <w:webHidden/>
              </w:rPr>
              <w:instrText xml:space="preserve"> PAGEREF _Toc530905203 \h </w:instrText>
            </w:r>
            <w:r w:rsidR="00015E06">
              <w:rPr>
                <w:noProof/>
                <w:webHidden/>
              </w:rPr>
            </w:r>
            <w:r w:rsidR="00015E06">
              <w:rPr>
                <w:noProof/>
                <w:webHidden/>
              </w:rPr>
              <w:fldChar w:fldCharType="separate"/>
            </w:r>
            <w:r w:rsidR="00E9203E">
              <w:rPr>
                <w:noProof/>
                <w:webHidden/>
              </w:rPr>
              <w:t>7</w:t>
            </w:r>
            <w:r w:rsidR="00015E06">
              <w:rPr>
                <w:noProof/>
                <w:webHidden/>
              </w:rPr>
              <w:fldChar w:fldCharType="end"/>
            </w:r>
          </w:hyperlink>
        </w:p>
        <w:p w:rsidR="00E9203E" w:rsidRDefault="0083136D">
          <w:pPr>
            <w:pStyle w:val="Sommario1"/>
            <w:tabs>
              <w:tab w:val="right" w:leader="dot" w:pos="13279"/>
            </w:tabs>
            <w:rPr>
              <w:noProof/>
              <w:sz w:val="22"/>
              <w:szCs w:val="22"/>
              <w:lang w:val="it-IT" w:eastAsia="it-IT"/>
            </w:rPr>
          </w:pPr>
          <w:hyperlink w:anchor="_Toc530905204" w:history="1">
            <w:r w:rsidR="00E9203E" w:rsidRPr="00EF0868">
              <w:rPr>
                <w:rStyle w:val="Collegamentoipertestuale"/>
                <w:noProof/>
                <w:lang w:val="it-IT"/>
              </w:rPr>
              <w:t>8. Servizi e interventi per supportare l’inclusione sociale e lavorativa</w:t>
            </w:r>
            <w:r w:rsidR="00E9203E">
              <w:rPr>
                <w:noProof/>
                <w:webHidden/>
              </w:rPr>
              <w:tab/>
            </w:r>
            <w:r w:rsidR="00015E06">
              <w:rPr>
                <w:noProof/>
                <w:webHidden/>
              </w:rPr>
              <w:fldChar w:fldCharType="begin"/>
            </w:r>
            <w:r w:rsidR="00E9203E">
              <w:rPr>
                <w:noProof/>
                <w:webHidden/>
              </w:rPr>
              <w:instrText xml:space="preserve"> PAGEREF _Toc530905204 \h </w:instrText>
            </w:r>
            <w:r w:rsidR="00015E06">
              <w:rPr>
                <w:noProof/>
                <w:webHidden/>
              </w:rPr>
            </w:r>
            <w:r w:rsidR="00015E06">
              <w:rPr>
                <w:noProof/>
                <w:webHidden/>
              </w:rPr>
              <w:fldChar w:fldCharType="separate"/>
            </w:r>
            <w:r w:rsidR="00E9203E">
              <w:rPr>
                <w:noProof/>
                <w:webHidden/>
              </w:rPr>
              <w:t>7</w:t>
            </w:r>
            <w:r w:rsidR="00015E06">
              <w:rPr>
                <w:noProof/>
                <w:webHidden/>
              </w:rPr>
              <w:fldChar w:fldCharType="end"/>
            </w:r>
          </w:hyperlink>
        </w:p>
        <w:p w:rsidR="00E9203E" w:rsidRDefault="0083136D">
          <w:pPr>
            <w:pStyle w:val="Sommario1"/>
            <w:tabs>
              <w:tab w:val="right" w:leader="dot" w:pos="13279"/>
            </w:tabs>
            <w:rPr>
              <w:noProof/>
              <w:sz w:val="22"/>
              <w:szCs w:val="22"/>
              <w:lang w:val="it-IT" w:eastAsia="it-IT"/>
            </w:rPr>
          </w:pPr>
          <w:hyperlink w:anchor="_Toc530905205" w:history="1">
            <w:r w:rsidR="00E9203E" w:rsidRPr="00EF0868">
              <w:rPr>
                <w:rStyle w:val="Collegamentoipertestuale"/>
                <w:noProof/>
                <w:lang w:val="it-IT"/>
              </w:rPr>
              <w:t>9. La comunità sociale inclusiva</w:t>
            </w:r>
            <w:r w:rsidR="00E9203E">
              <w:rPr>
                <w:noProof/>
                <w:webHidden/>
              </w:rPr>
              <w:tab/>
            </w:r>
            <w:r w:rsidR="00015E06">
              <w:rPr>
                <w:noProof/>
                <w:webHidden/>
              </w:rPr>
              <w:fldChar w:fldCharType="begin"/>
            </w:r>
            <w:r w:rsidR="00E9203E">
              <w:rPr>
                <w:noProof/>
                <w:webHidden/>
              </w:rPr>
              <w:instrText xml:space="preserve"> PAGEREF _Toc530905205 \h </w:instrText>
            </w:r>
            <w:r w:rsidR="00015E06">
              <w:rPr>
                <w:noProof/>
                <w:webHidden/>
              </w:rPr>
            </w:r>
            <w:r w:rsidR="00015E06">
              <w:rPr>
                <w:noProof/>
                <w:webHidden/>
              </w:rPr>
              <w:fldChar w:fldCharType="separate"/>
            </w:r>
            <w:r w:rsidR="00E9203E">
              <w:rPr>
                <w:noProof/>
                <w:webHidden/>
              </w:rPr>
              <w:t>8</w:t>
            </w:r>
            <w:r w:rsidR="00015E06">
              <w:rPr>
                <w:noProof/>
                <w:webHidden/>
              </w:rPr>
              <w:fldChar w:fldCharType="end"/>
            </w:r>
          </w:hyperlink>
        </w:p>
        <w:p w:rsidR="00E9203E" w:rsidRDefault="0083136D">
          <w:pPr>
            <w:pStyle w:val="Sommario1"/>
            <w:tabs>
              <w:tab w:val="right" w:leader="dot" w:pos="13279"/>
            </w:tabs>
            <w:rPr>
              <w:noProof/>
              <w:sz w:val="22"/>
              <w:szCs w:val="22"/>
              <w:lang w:val="it-IT" w:eastAsia="it-IT"/>
            </w:rPr>
          </w:pPr>
          <w:hyperlink w:anchor="_Toc530905206" w:history="1">
            <w:r w:rsidR="00E9203E" w:rsidRPr="00EF0868">
              <w:rPr>
                <w:rStyle w:val="Collegamentoipertestuale"/>
                <w:noProof/>
                <w:lang w:val="it-IT"/>
              </w:rPr>
              <w:t>10. Monitoraggio delle attività e verifica obiettivi</w:t>
            </w:r>
            <w:r w:rsidR="00E9203E">
              <w:rPr>
                <w:noProof/>
                <w:webHidden/>
              </w:rPr>
              <w:tab/>
            </w:r>
            <w:r w:rsidR="00015E06">
              <w:rPr>
                <w:noProof/>
                <w:webHidden/>
              </w:rPr>
              <w:fldChar w:fldCharType="begin"/>
            </w:r>
            <w:r w:rsidR="00E9203E">
              <w:rPr>
                <w:noProof/>
                <w:webHidden/>
              </w:rPr>
              <w:instrText xml:space="preserve"> PAGEREF _Toc530905206 \h </w:instrText>
            </w:r>
            <w:r w:rsidR="00015E06">
              <w:rPr>
                <w:noProof/>
                <w:webHidden/>
              </w:rPr>
            </w:r>
            <w:r w:rsidR="00015E06">
              <w:rPr>
                <w:noProof/>
                <w:webHidden/>
              </w:rPr>
              <w:fldChar w:fldCharType="separate"/>
            </w:r>
            <w:r w:rsidR="00E9203E">
              <w:rPr>
                <w:noProof/>
                <w:webHidden/>
              </w:rPr>
              <w:t>8</w:t>
            </w:r>
            <w:r w:rsidR="00015E06">
              <w:rPr>
                <w:noProof/>
                <w:webHidden/>
              </w:rPr>
              <w:fldChar w:fldCharType="end"/>
            </w:r>
          </w:hyperlink>
        </w:p>
        <w:p w:rsidR="00157E90" w:rsidRDefault="00015E06">
          <w:r>
            <w:rPr>
              <w:b/>
              <w:bCs/>
              <w:noProof/>
            </w:rPr>
            <w:fldChar w:fldCharType="end"/>
          </w:r>
        </w:p>
      </w:sdtContent>
    </w:sdt>
    <w:p w:rsidR="00F27B9C" w:rsidRPr="000A40EF" w:rsidRDefault="00F27B9C" w:rsidP="00F27B9C">
      <w:pPr>
        <w:rPr>
          <w:rFonts w:ascii="Calibri" w:hAnsi="Calibri" w:cs="Calibri Light"/>
          <w:b/>
          <w:lang w:val="it-IT"/>
        </w:rPr>
      </w:pPr>
    </w:p>
    <w:p w:rsidR="00F27B9C" w:rsidRPr="000A40EF" w:rsidRDefault="00F27B9C" w:rsidP="00F27B9C">
      <w:pPr>
        <w:rPr>
          <w:rFonts w:ascii="Calibri" w:hAnsi="Calibri" w:cs="Calibri Light"/>
          <w:b/>
          <w:lang w:val="it-IT"/>
        </w:rPr>
      </w:pPr>
    </w:p>
    <w:p w:rsidR="00F27B9C" w:rsidRDefault="00F27B9C" w:rsidP="00157E90">
      <w:pPr>
        <w:pStyle w:val="Titolo1"/>
        <w:rPr>
          <w:b/>
          <w:color w:val="000000" w:themeColor="text1"/>
          <w:lang w:val="it-IT"/>
        </w:rPr>
      </w:pPr>
      <w:r w:rsidRPr="000A40EF">
        <w:rPr>
          <w:lang w:val="it-IT"/>
        </w:rPr>
        <w:br w:type="page"/>
      </w:r>
      <w:bookmarkStart w:id="1" w:name="_Toc530905196"/>
      <w:r w:rsidRPr="00C77D97">
        <w:rPr>
          <w:b/>
          <w:color w:val="000000" w:themeColor="text1"/>
          <w:lang w:val="it-IT"/>
        </w:rPr>
        <w:lastRenderedPageBreak/>
        <w:t>Premessa</w:t>
      </w:r>
      <w:bookmarkEnd w:id="1"/>
    </w:p>
    <w:p w:rsidR="00C77D97" w:rsidRPr="00C77D97" w:rsidRDefault="00C77D97" w:rsidP="00C77D97">
      <w:pPr>
        <w:rPr>
          <w:lang w:val="it-IT"/>
        </w:rPr>
      </w:pPr>
    </w:p>
    <w:p w:rsidR="00C77D97" w:rsidRPr="00C77D97" w:rsidRDefault="00F27B9C" w:rsidP="00C77D97">
      <w:pPr>
        <w:jc w:val="both"/>
        <w:rPr>
          <w:rFonts w:ascii="Calibri Light" w:hAnsi="Calibri Light" w:cs="Calibri Light"/>
          <w:sz w:val="22"/>
          <w:szCs w:val="22"/>
          <w:lang w:val="it-IT"/>
        </w:rPr>
      </w:pPr>
      <w:r w:rsidRPr="000A40EF">
        <w:rPr>
          <w:rFonts w:ascii="Calibri Light" w:hAnsi="Calibri Light" w:cs="Calibri Light"/>
          <w:sz w:val="22"/>
          <w:szCs w:val="22"/>
          <w:lang w:val="it-IT"/>
        </w:rPr>
        <w:t>Il presente Atto di Programmazione è predisposto</w:t>
      </w:r>
      <w:r w:rsidR="003B5EF4">
        <w:rPr>
          <w:rFonts w:ascii="Calibri Light" w:hAnsi="Calibri Light" w:cs="Calibri Light"/>
          <w:sz w:val="22"/>
          <w:szCs w:val="22"/>
          <w:lang w:val="it-IT"/>
        </w:rPr>
        <w:t xml:space="preserve"> a supporto</w:t>
      </w:r>
      <w:r w:rsidRPr="000A40EF">
        <w:rPr>
          <w:rFonts w:ascii="Calibri Light" w:hAnsi="Calibri Light" w:cs="Calibri Light"/>
          <w:sz w:val="22"/>
          <w:szCs w:val="22"/>
          <w:lang w:val="it-IT"/>
        </w:rPr>
        <w:t xml:space="preserve"> dagli Ambiti per </w:t>
      </w:r>
      <w:r w:rsidR="001C3FC4">
        <w:rPr>
          <w:rFonts w:ascii="Calibri Light" w:hAnsi="Calibri Light" w:cs="Calibri Light"/>
          <w:sz w:val="22"/>
          <w:szCs w:val="22"/>
          <w:lang w:val="it-IT"/>
        </w:rPr>
        <w:t xml:space="preserve">definire </w:t>
      </w:r>
      <w:r w:rsidRPr="000A40EF">
        <w:rPr>
          <w:rFonts w:ascii="Calibri Light" w:hAnsi="Calibri Light" w:cs="Calibri Light"/>
          <w:sz w:val="22"/>
          <w:szCs w:val="22"/>
          <w:lang w:val="it-IT"/>
        </w:rPr>
        <w:t xml:space="preserve">le attività di </w:t>
      </w:r>
      <w:r w:rsidR="001C3FC4">
        <w:rPr>
          <w:rFonts w:ascii="Calibri Light" w:hAnsi="Calibri Light" w:cs="Calibri Light"/>
          <w:sz w:val="22"/>
          <w:szCs w:val="22"/>
          <w:lang w:val="it-IT"/>
        </w:rPr>
        <w:t>realizzazione del</w:t>
      </w:r>
      <w:r w:rsidRPr="000A40EF">
        <w:rPr>
          <w:rFonts w:ascii="Calibri Light" w:hAnsi="Calibri Light" w:cs="Calibri Light"/>
          <w:sz w:val="22"/>
          <w:szCs w:val="22"/>
          <w:lang w:val="it-IT"/>
        </w:rPr>
        <w:t xml:space="preserve"> sistema di interventi e servizi per il contrasto alla povertà in attuazione</w:t>
      </w:r>
      <w:r w:rsidR="001C3FC4">
        <w:rPr>
          <w:rFonts w:ascii="Calibri Light" w:hAnsi="Calibri Light" w:cs="Calibri Light"/>
          <w:sz w:val="22"/>
          <w:szCs w:val="22"/>
          <w:lang w:val="it-IT"/>
        </w:rPr>
        <w:t xml:space="preserve"> delle </w:t>
      </w:r>
      <w:r w:rsidR="007D0ABE">
        <w:rPr>
          <w:rFonts w:ascii="Calibri Light" w:hAnsi="Calibri Light" w:cs="Calibri Light"/>
          <w:sz w:val="22"/>
          <w:szCs w:val="22"/>
          <w:lang w:val="it-IT"/>
        </w:rPr>
        <w:t>L</w:t>
      </w:r>
      <w:r w:rsidR="001C3FC4">
        <w:rPr>
          <w:rFonts w:ascii="Calibri Light" w:hAnsi="Calibri Light" w:cs="Calibri Light"/>
          <w:sz w:val="22"/>
          <w:szCs w:val="22"/>
          <w:lang w:val="it-IT"/>
        </w:rPr>
        <w:t>inee di sviluppo re</w:t>
      </w:r>
      <w:r w:rsidR="007D0ABE">
        <w:rPr>
          <w:rFonts w:ascii="Calibri Light" w:hAnsi="Calibri Light" w:cs="Calibri Light"/>
          <w:sz w:val="22"/>
          <w:szCs w:val="22"/>
          <w:lang w:val="it-IT"/>
        </w:rPr>
        <w:t>gionali di contrasto alla povert</w:t>
      </w:r>
      <w:r w:rsidR="001C3FC4">
        <w:rPr>
          <w:rFonts w:ascii="Calibri Light" w:hAnsi="Calibri Light" w:cs="Calibri Light"/>
          <w:sz w:val="22"/>
          <w:szCs w:val="22"/>
          <w:lang w:val="it-IT"/>
        </w:rPr>
        <w:t>à ai sensi</w:t>
      </w:r>
      <w:r w:rsidR="007D0ABE">
        <w:rPr>
          <w:rFonts w:ascii="Calibri Light" w:hAnsi="Calibri Light" w:cs="Calibri Light"/>
          <w:sz w:val="22"/>
          <w:szCs w:val="22"/>
          <w:lang w:val="it-IT"/>
        </w:rPr>
        <w:t xml:space="preserve"> della dgr n.662</w:t>
      </w:r>
      <w:r w:rsidR="00C77D97">
        <w:rPr>
          <w:rFonts w:ascii="Calibri Light" w:hAnsi="Calibri Light" w:cs="Calibri Light"/>
          <w:sz w:val="22"/>
          <w:szCs w:val="22"/>
          <w:lang w:val="it-IT"/>
        </w:rPr>
        <w:t xml:space="preserve"> del 16</w:t>
      </w:r>
      <w:r w:rsidR="007D0ABE">
        <w:rPr>
          <w:rFonts w:ascii="Calibri Light" w:hAnsi="Calibri Light" w:cs="Calibri Light"/>
          <w:sz w:val="22"/>
          <w:szCs w:val="22"/>
          <w:lang w:val="it-IT"/>
        </w:rPr>
        <w:t xml:space="preserve"> ottobre 2018 </w:t>
      </w:r>
      <w:r w:rsidR="00C77D97">
        <w:rPr>
          <w:rFonts w:ascii="Calibri Light" w:hAnsi="Calibri Light" w:cs="Calibri Light"/>
          <w:sz w:val="22"/>
          <w:szCs w:val="22"/>
          <w:lang w:val="it-IT"/>
        </w:rPr>
        <w:t>“</w:t>
      </w:r>
      <w:r w:rsidR="00C77D97" w:rsidRPr="00C77D97">
        <w:rPr>
          <w:rFonts w:ascii="Calibri Light" w:hAnsi="Calibri Light" w:cs="Calibri Light"/>
          <w:i/>
          <w:sz w:val="22"/>
          <w:szCs w:val="22"/>
          <w:lang w:val="it-IT"/>
        </w:rPr>
        <w:t>Adempimenti riguardanti il d.lgs. n. 147/2017 e successivi decreti ministeriali attuativi in materia di contrasto alla povertà e linee di sviluppo delle politiche regionali</w:t>
      </w:r>
      <w:r w:rsidR="00C77D97" w:rsidRPr="00C77D97">
        <w:rPr>
          <w:rFonts w:ascii="Calibri Light" w:hAnsi="Calibri Light" w:cs="Calibri Light"/>
          <w:sz w:val="22"/>
          <w:szCs w:val="22"/>
          <w:lang w:val="it-IT"/>
        </w:rPr>
        <w:t xml:space="preserve">” </w:t>
      </w:r>
      <w:r w:rsidR="007D0ABE">
        <w:rPr>
          <w:rFonts w:ascii="Calibri Light" w:hAnsi="Calibri Light" w:cs="Calibri Light"/>
          <w:sz w:val="22"/>
          <w:szCs w:val="22"/>
          <w:lang w:val="it-IT"/>
        </w:rPr>
        <w:t xml:space="preserve">e </w:t>
      </w:r>
      <w:r w:rsidRPr="000A40EF">
        <w:rPr>
          <w:rFonts w:ascii="Calibri Light" w:hAnsi="Calibri Light" w:cs="Calibri Light"/>
          <w:sz w:val="22"/>
          <w:szCs w:val="22"/>
          <w:lang w:val="it-IT"/>
        </w:rPr>
        <w:t>dell’articolo 13, comma 2, lettera d), D.Lgs 147 del 2017.</w:t>
      </w:r>
    </w:p>
    <w:p w:rsidR="007D0ABE" w:rsidRDefault="001C3FC4" w:rsidP="00C77D97">
      <w:pPr>
        <w:jc w:val="both"/>
        <w:rPr>
          <w:rFonts w:ascii="Calibri Light" w:hAnsi="Calibri Light" w:cs="Calibri Light"/>
          <w:sz w:val="22"/>
          <w:szCs w:val="22"/>
          <w:lang w:val="it-IT"/>
        </w:rPr>
      </w:pPr>
      <w:r>
        <w:rPr>
          <w:rFonts w:ascii="Calibri Light" w:hAnsi="Calibri Light" w:cs="Calibri Light"/>
          <w:sz w:val="22"/>
          <w:szCs w:val="22"/>
          <w:lang w:val="it-IT"/>
        </w:rPr>
        <w:t>Il documento in particolare</w:t>
      </w:r>
      <w:r w:rsidR="00F27B9C" w:rsidRPr="000A40EF">
        <w:rPr>
          <w:rFonts w:ascii="Calibri Light" w:hAnsi="Calibri Light" w:cs="Calibri Light"/>
          <w:sz w:val="22"/>
          <w:szCs w:val="22"/>
          <w:lang w:val="it-IT"/>
        </w:rPr>
        <w:t xml:space="preserve"> presenta le “fasi” gestionali e amministrative, in ordine logico temporale, necessarie all’attuazione delle politiche di contrasto alla povertà </w:t>
      </w:r>
      <w:r>
        <w:rPr>
          <w:rFonts w:ascii="Calibri Light" w:hAnsi="Calibri Light" w:cs="Calibri Light"/>
          <w:sz w:val="22"/>
          <w:szCs w:val="22"/>
          <w:lang w:val="it-IT"/>
        </w:rPr>
        <w:t>riguardanti i</w:t>
      </w:r>
      <w:r w:rsidR="00F27B9C" w:rsidRPr="000A40EF">
        <w:rPr>
          <w:rFonts w:ascii="Calibri Light" w:hAnsi="Calibri Light" w:cs="Calibri Light"/>
          <w:sz w:val="22"/>
          <w:szCs w:val="22"/>
          <w:lang w:val="it-IT"/>
        </w:rPr>
        <w:t xml:space="preserve"> nuclei fam</w:t>
      </w:r>
      <w:r w:rsidR="00426B5F">
        <w:rPr>
          <w:rFonts w:ascii="Calibri Light" w:hAnsi="Calibri Light" w:cs="Calibri Light"/>
          <w:sz w:val="22"/>
          <w:szCs w:val="22"/>
          <w:lang w:val="it-IT"/>
        </w:rPr>
        <w:t>iliari beneficiari del REI</w:t>
      </w:r>
      <w:r>
        <w:rPr>
          <w:rFonts w:ascii="Calibri Light" w:hAnsi="Calibri Light" w:cs="Calibri Light"/>
          <w:sz w:val="22"/>
          <w:szCs w:val="22"/>
          <w:lang w:val="it-IT"/>
        </w:rPr>
        <w:t>,</w:t>
      </w:r>
      <w:r w:rsidR="00426B5F">
        <w:rPr>
          <w:rFonts w:ascii="Calibri Light" w:hAnsi="Calibri Light" w:cs="Calibri Light"/>
          <w:sz w:val="22"/>
          <w:szCs w:val="22"/>
          <w:lang w:val="it-IT"/>
        </w:rPr>
        <w:t xml:space="preserve"> </w:t>
      </w:r>
      <w:r w:rsidR="00F27B9C" w:rsidRPr="000A40EF">
        <w:rPr>
          <w:rFonts w:ascii="Calibri Light" w:hAnsi="Calibri Light" w:cs="Calibri Light"/>
          <w:sz w:val="22"/>
          <w:szCs w:val="22"/>
          <w:lang w:val="it-IT"/>
        </w:rPr>
        <w:t>incluse le fasi di promozione e diffusione della misura, gli interventi di inclusione, le attività di verifica e monitoraggio.</w:t>
      </w:r>
      <w:r w:rsidR="003B5EF4">
        <w:rPr>
          <w:rFonts w:ascii="Calibri Light" w:hAnsi="Calibri Light" w:cs="Calibri Light"/>
          <w:sz w:val="22"/>
          <w:szCs w:val="22"/>
          <w:lang w:val="it-IT"/>
        </w:rPr>
        <w:t xml:space="preserve"> </w:t>
      </w:r>
    </w:p>
    <w:p w:rsidR="00F27B9C" w:rsidRPr="000A40EF" w:rsidRDefault="001C3FC4" w:rsidP="00F27B9C">
      <w:pPr>
        <w:jc w:val="both"/>
        <w:rPr>
          <w:rFonts w:ascii="Calibri Light" w:hAnsi="Calibri Light" w:cs="Calibri Light"/>
          <w:sz w:val="22"/>
          <w:szCs w:val="22"/>
          <w:lang w:val="it-IT"/>
        </w:rPr>
      </w:pPr>
      <w:r>
        <w:rPr>
          <w:rFonts w:ascii="Calibri Light" w:hAnsi="Calibri Light" w:cs="Calibri Light"/>
          <w:sz w:val="22"/>
          <w:szCs w:val="22"/>
          <w:lang w:val="it-IT"/>
        </w:rPr>
        <w:t>Il documento costituisce anche la mappatura delle iniziative in atto</w:t>
      </w:r>
      <w:r w:rsidR="007D0ABE">
        <w:rPr>
          <w:rFonts w:ascii="Calibri Light" w:hAnsi="Calibri Light" w:cs="Calibri Light"/>
          <w:sz w:val="22"/>
          <w:szCs w:val="22"/>
          <w:lang w:val="it-IT"/>
        </w:rPr>
        <w:t>,</w:t>
      </w:r>
      <w:r>
        <w:rPr>
          <w:rFonts w:ascii="Calibri Light" w:hAnsi="Calibri Light" w:cs="Calibri Light"/>
          <w:sz w:val="22"/>
          <w:szCs w:val="22"/>
          <w:lang w:val="it-IT"/>
        </w:rPr>
        <w:t xml:space="preserve"> comprensivo del numero delle persone prese in carico, con particolare riferimento alle famiglie più vulnerabili. Per quanto riguarda le attività già svolte, il documento include attività in essere, </w:t>
      </w:r>
      <w:r w:rsidR="00F27B9C" w:rsidRPr="000A40EF">
        <w:rPr>
          <w:rFonts w:ascii="Calibri Light" w:hAnsi="Calibri Light" w:cs="Calibri Light"/>
          <w:sz w:val="22"/>
          <w:szCs w:val="22"/>
          <w:lang w:val="it-IT"/>
        </w:rPr>
        <w:t xml:space="preserve">le iniziative </w:t>
      </w:r>
      <w:r>
        <w:rPr>
          <w:rFonts w:ascii="Calibri Light" w:hAnsi="Calibri Light" w:cs="Calibri Light"/>
          <w:sz w:val="22"/>
          <w:szCs w:val="22"/>
          <w:lang w:val="it-IT"/>
        </w:rPr>
        <w:t xml:space="preserve">attuate </w:t>
      </w:r>
      <w:r w:rsidR="00F27B9C" w:rsidRPr="000A40EF">
        <w:rPr>
          <w:rFonts w:ascii="Calibri Light" w:hAnsi="Calibri Light" w:cs="Calibri Light"/>
          <w:sz w:val="22"/>
          <w:szCs w:val="22"/>
          <w:lang w:val="it-IT"/>
        </w:rPr>
        <w:t xml:space="preserve">e/o quelle da programmarsi a rafforzamento del sistema gestionale e di erogazione degli interventi e dei servizi di inclusione.   </w:t>
      </w:r>
    </w:p>
    <w:p w:rsidR="00F27B9C" w:rsidRPr="003B5EF4" w:rsidRDefault="00F95C4C" w:rsidP="00F27B9C">
      <w:pPr>
        <w:rPr>
          <w:rFonts w:ascii="Calibri Light" w:hAnsi="Calibri Light" w:cs="Calibri Light"/>
          <w:sz w:val="22"/>
          <w:szCs w:val="22"/>
          <w:lang w:val="it-IT"/>
        </w:rPr>
      </w:pPr>
      <w:r w:rsidRPr="003B5EF4">
        <w:rPr>
          <w:rFonts w:ascii="Calibri Light" w:hAnsi="Calibri Light" w:cs="Calibri Light"/>
          <w:sz w:val="22"/>
          <w:szCs w:val="22"/>
          <w:lang w:val="it-IT"/>
        </w:rPr>
        <w:t>In riferimento ai livell</w:t>
      </w:r>
      <w:r w:rsidR="003B5EF4">
        <w:rPr>
          <w:rFonts w:ascii="Calibri Light" w:hAnsi="Calibri Light" w:cs="Calibri Light"/>
          <w:sz w:val="22"/>
          <w:szCs w:val="22"/>
          <w:lang w:val="it-IT"/>
        </w:rPr>
        <w:t>i essenziali</w:t>
      </w:r>
      <w:r w:rsidR="001C3FC4">
        <w:rPr>
          <w:rFonts w:ascii="Calibri Light" w:hAnsi="Calibri Light" w:cs="Calibri Light"/>
          <w:sz w:val="22"/>
          <w:szCs w:val="22"/>
          <w:lang w:val="it-IT"/>
        </w:rPr>
        <w:t xml:space="preserve"> di contrasto alla povertà</w:t>
      </w:r>
      <w:r w:rsidR="003B5EF4">
        <w:rPr>
          <w:rFonts w:ascii="Calibri Light" w:hAnsi="Calibri Light" w:cs="Calibri Light"/>
          <w:sz w:val="22"/>
          <w:szCs w:val="22"/>
          <w:lang w:val="it-IT"/>
        </w:rPr>
        <w:t>, si chiede la compilazione del</w:t>
      </w:r>
      <w:r w:rsidRPr="003B5EF4">
        <w:rPr>
          <w:rFonts w:ascii="Calibri Light" w:hAnsi="Calibri Light" w:cs="Calibri Light"/>
          <w:sz w:val="22"/>
          <w:szCs w:val="22"/>
          <w:lang w:val="it-IT"/>
        </w:rPr>
        <w:t>le tabelle ad integrazione dello schema</w:t>
      </w:r>
      <w:r w:rsidR="00F27B9C" w:rsidRPr="003B5EF4">
        <w:rPr>
          <w:rFonts w:ascii="Calibri Light" w:hAnsi="Calibri Light" w:cs="Calibri Light"/>
          <w:sz w:val="22"/>
          <w:szCs w:val="22"/>
          <w:lang w:val="it-IT"/>
        </w:rPr>
        <w:t>.</w:t>
      </w:r>
    </w:p>
    <w:p w:rsidR="00CE6BAB" w:rsidRDefault="007D0ABE" w:rsidP="00F27B9C">
      <w:pPr>
        <w:rPr>
          <w:rFonts w:ascii="Calibri Light" w:hAnsi="Calibri Light" w:cs="Calibri Light"/>
          <w:sz w:val="22"/>
          <w:szCs w:val="22"/>
          <w:lang w:val="it-IT"/>
        </w:rPr>
      </w:pPr>
      <w:r>
        <w:rPr>
          <w:rFonts w:ascii="Calibri Light" w:hAnsi="Calibri Light" w:cs="Calibri Light"/>
          <w:sz w:val="22"/>
          <w:szCs w:val="22"/>
          <w:lang w:val="it-IT"/>
        </w:rPr>
        <w:t xml:space="preserve">In ragione della concomitanza con le scadenze previste per l’approvazione dei Piani di zona 2018-2020 indicate dalla dgr </w:t>
      </w:r>
      <w:r w:rsidRPr="007D0ABE">
        <w:rPr>
          <w:rFonts w:ascii="Calibri Light" w:hAnsi="Calibri Light" w:cs="Calibri Light"/>
          <w:sz w:val="22"/>
          <w:szCs w:val="22"/>
          <w:lang w:val="it-IT"/>
        </w:rPr>
        <w:t>7631/2017</w:t>
      </w:r>
      <w:r>
        <w:rPr>
          <w:rFonts w:ascii="Calibri Light" w:hAnsi="Calibri Light" w:cs="Calibri Light"/>
          <w:sz w:val="22"/>
          <w:szCs w:val="22"/>
          <w:lang w:val="it-IT"/>
        </w:rPr>
        <w:t xml:space="preserve"> nonché della recente messa a disposizione della Linee guida ministeriali per l’impiego della “Quota servizi del Fondo povertà – annualità 2018”, si indica come termine di presentazione del </w:t>
      </w:r>
      <w:r w:rsidR="008B3D48">
        <w:rPr>
          <w:rFonts w:ascii="Calibri Light" w:hAnsi="Calibri Light" w:cs="Calibri Light"/>
          <w:sz w:val="22"/>
          <w:szCs w:val="22"/>
          <w:lang w:val="it-IT"/>
        </w:rPr>
        <w:t>presente Atto il 31 gennaio 2019</w:t>
      </w:r>
      <w:r>
        <w:rPr>
          <w:rFonts w:ascii="Calibri Light" w:hAnsi="Calibri Light" w:cs="Calibri Light"/>
          <w:sz w:val="22"/>
          <w:szCs w:val="22"/>
          <w:lang w:val="it-IT"/>
        </w:rPr>
        <w:t>.</w:t>
      </w:r>
    </w:p>
    <w:p w:rsidR="00182579" w:rsidRPr="00182579" w:rsidRDefault="00182579" w:rsidP="00182579">
      <w:pPr>
        <w:pStyle w:val="Paragrafoelenco"/>
        <w:numPr>
          <w:ilvl w:val="0"/>
          <w:numId w:val="9"/>
        </w:numPr>
        <w:rPr>
          <w:rFonts w:ascii="Calibri Light" w:hAnsi="Calibri Light" w:cs="Calibri Light"/>
          <w:sz w:val="22"/>
          <w:szCs w:val="22"/>
          <w:lang w:val="it-IT"/>
        </w:rPr>
        <w:sectPr w:rsidR="00182579" w:rsidRPr="00182579" w:rsidSect="00157E90">
          <w:headerReference w:type="default" r:id="rId9"/>
          <w:footerReference w:type="even" r:id="rId10"/>
          <w:footerReference w:type="default" r:id="rId11"/>
          <w:headerReference w:type="first" r:id="rId12"/>
          <w:pgSz w:w="15840" w:h="12240" w:orient="landscape"/>
          <w:pgMar w:top="1134" w:right="1417" w:bottom="1134" w:left="1134" w:header="720" w:footer="720" w:gutter="0"/>
          <w:cols w:space="720"/>
          <w:docGrid w:linePitch="360"/>
        </w:sectPr>
      </w:pPr>
    </w:p>
    <w:tbl>
      <w:tblPr>
        <w:tblStyle w:val="Grigliatabella"/>
        <w:tblW w:w="4789" w:type="pct"/>
        <w:tblLook w:val="04A0" w:firstRow="1" w:lastRow="0" w:firstColumn="1" w:lastColumn="0" w:noHBand="0" w:noVBand="1"/>
      </w:tblPr>
      <w:tblGrid>
        <w:gridCol w:w="1469"/>
        <w:gridCol w:w="11466"/>
      </w:tblGrid>
      <w:tr w:rsidR="00817813" w:rsidRPr="000A40EF" w:rsidTr="00FB687D">
        <w:trPr>
          <w:trHeight w:val="1288"/>
        </w:trPr>
        <w:tc>
          <w:tcPr>
            <w:tcW w:w="568" w:type="pct"/>
            <w:tcBorders>
              <w:top w:val="nil"/>
              <w:left w:val="nil"/>
              <w:bottom w:val="single" w:sz="4" w:space="0" w:color="auto"/>
              <w:right w:val="nil"/>
            </w:tcBorders>
            <w:vAlign w:val="center"/>
          </w:tcPr>
          <w:p w:rsidR="00817813" w:rsidRPr="0085039D" w:rsidRDefault="00B12671" w:rsidP="00B12671">
            <w:pPr>
              <w:pStyle w:val="PARAGRAFO"/>
              <w:numPr>
                <w:ilvl w:val="0"/>
                <w:numId w:val="0"/>
              </w:numPr>
            </w:pPr>
            <w:r w:rsidRPr="00B12671">
              <w:rPr>
                <w:noProof/>
                <w:lang w:eastAsia="it-IT"/>
              </w:rPr>
              <w:lastRenderedPageBreak/>
              <w:drawing>
                <wp:inline distT="0" distB="0" distL="0" distR="0">
                  <wp:extent cx="781050" cy="781050"/>
                  <wp:effectExtent l="0" t="0" r="0" b="0"/>
                  <wp:docPr id="7" name="Immagine 7" descr="C:\Users\Sara_Tech4Care\Desktop\REI_Banca mondiale\ICONE\sa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_Tech4Care\Desktop\REI_Banca mondiale\ICONE\sara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432" w:type="pct"/>
            <w:tcBorders>
              <w:top w:val="nil"/>
              <w:left w:val="nil"/>
              <w:bottom w:val="single" w:sz="4" w:space="0" w:color="auto"/>
              <w:right w:val="nil"/>
            </w:tcBorders>
            <w:vAlign w:val="center"/>
          </w:tcPr>
          <w:p w:rsidR="00817813" w:rsidRPr="00157E90" w:rsidRDefault="00157E90" w:rsidP="00157E90">
            <w:pPr>
              <w:pStyle w:val="Titolo1"/>
              <w:outlineLvl w:val="0"/>
              <w:rPr>
                <w:noProof/>
                <w:lang w:val="it-IT" w:eastAsia="it-IT"/>
              </w:rPr>
            </w:pPr>
            <w:bookmarkStart w:id="2" w:name="_Toc530905197"/>
            <w:r w:rsidRPr="00157E90">
              <w:rPr>
                <w:lang w:val="it-IT"/>
              </w:rPr>
              <w:t xml:space="preserve">1. </w:t>
            </w:r>
            <w:r w:rsidR="00B12671" w:rsidRPr="00157E90">
              <w:rPr>
                <w:lang w:val="it-IT"/>
              </w:rPr>
              <w:t>Analisi del contesto</w:t>
            </w:r>
            <w:bookmarkEnd w:id="2"/>
            <w:r w:rsidR="00B12671" w:rsidRPr="00157E90">
              <w:rPr>
                <w:lang w:val="it-IT"/>
              </w:rPr>
              <w:t xml:space="preserve"> </w:t>
            </w:r>
          </w:p>
        </w:tc>
      </w:tr>
      <w:tr w:rsidR="0085039D" w:rsidRPr="000A40EF" w:rsidTr="00277C42">
        <w:tc>
          <w:tcPr>
            <w:tcW w:w="5000" w:type="pct"/>
            <w:gridSpan w:val="2"/>
            <w:tcBorders>
              <w:top w:val="single" w:sz="4" w:space="0" w:color="auto"/>
            </w:tcBorders>
          </w:tcPr>
          <w:p w:rsidR="00426B5F" w:rsidRDefault="0085039D" w:rsidP="0085039D">
            <w:pPr>
              <w:spacing w:after="120"/>
              <w:rPr>
                <w:rFonts w:ascii="Calibri Light" w:hAnsi="Calibri Light" w:cs="Calibri Light"/>
                <w:i/>
                <w:sz w:val="22"/>
                <w:szCs w:val="22"/>
                <w:lang w:val="it-IT"/>
              </w:rPr>
            </w:pPr>
            <w:r w:rsidRPr="0085039D">
              <w:rPr>
                <w:rFonts w:ascii="Calibri Light" w:hAnsi="Calibri Light" w:cs="Calibri Light"/>
                <w:i/>
                <w:sz w:val="22"/>
                <w:szCs w:val="22"/>
                <w:lang w:val="it-IT"/>
              </w:rPr>
              <w:t xml:space="preserve">Sezione dedicata all’analisi e alla descrizione del contesto demografico, sociale ed economico dell’Ambito. </w:t>
            </w:r>
            <w:r w:rsidRPr="000A40EF">
              <w:rPr>
                <w:rFonts w:ascii="Calibri Light" w:hAnsi="Calibri Light" w:cs="Calibri Light"/>
                <w:i/>
                <w:sz w:val="22"/>
                <w:szCs w:val="22"/>
                <w:lang w:val="it-IT"/>
              </w:rPr>
              <w:t xml:space="preserve">Per alcuni dati, la raccolta </w:t>
            </w:r>
            <w:r w:rsidR="00426B5F">
              <w:rPr>
                <w:rFonts w:ascii="Calibri Light" w:hAnsi="Calibri Light" w:cs="Calibri Light"/>
                <w:i/>
                <w:sz w:val="22"/>
                <w:szCs w:val="22"/>
                <w:lang w:val="it-IT"/>
              </w:rPr>
              <w:t>potrà essere</w:t>
            </w:r>
            <w:r w:rsidRPr="000A40EF">
              <w:rPr>
                <w:rFonts w:ascii="Calibri Light" w:hAnsi="Calibri Light" w:cs="Calibri Light"/>
                <w:i/>
                <w:sz w:val="22"/>
                <w:szCs w:val="22"/>
                <w:lang w:val="it-IT"/>
              </w:rPr>
              <w:t xml:space="preserve"> agevolata dal confronto istituzionale (CPI</w:t>
            </w:r>
            <w:r w:rsidR="0041240A">
              <w:rPr>
                <w:rFonts w:ascii="Calibri Light" w:hAnsi="Calibri Light" w:cs="Calibri Light"/>
                <w:i/>
                <w:sz w:val="22"/>
                <w:szCs w:val="22"/>
                <w:lang w:val="it-IT"/>
              </w:rPr>
              <w:t>-Afol</w:t>
            </w:r>
            <w:r w:rsidRPr="000A40EF">
              <w:rPr>
                <w:rFonts w:ascii="Calibri Light" w:hAnsi="Calibri Light" w:cs="Calibri Light"/>
                <w:i/>
                <w:sz w:val="22"/>
                <w:szCs w:val="22"/>
                <w:lang w:val="it-IT"/>
              </w:rPr>
              <w:t>, A</w:t>
            </w:r>
            <w:r w:rsidR="00426B5F">
              <w:rPr>
                <w:rFonts w:ascii="Calibri Light" w:hAnsi="Calibri Light" w:cs="Calibri Light"/>
                <w:i/>
                <w:sz w:val="22"/>
                <w:szCs w:val="22"/>
                <w:lang w:val="it-IT"/>
              </w:rPr>
              <w:t>TS, Agenzia Entrate, etc).</w:t>
            </w:r>
          </w:p>
          <w:p w:rsidR="0085039D" w:rsidRPr="000A40EF" w:rsidRDefault="00426B5F" w:rsidP="0085039D">
            <w:pPr>
              <w:spacing w:after="120"/>
              <w:rPr>
                <w:rFonts w:ascii="Calibri Light" w:hAnsi="Calibri Light" w:cs="Calibri Light"/>
                <w:i/>
                <w:sz w:val="22"/>
                <w:szCs w:val="22"/>
                <w:lang w:val="it-IT"/>
              </w:rPr>
            </w:pPr>
            <w:r>
              <w:rPr>
                <w:rFonts w:ascii="Calibri Light" w:hAnsi="Calibri Light" w:cs="Calibri Light"/>
                <w:i/>
                <w:sz w:val="22"/>
                <w:szCs w:val="22"/>
                <w:lang w:val="it-IT"/>
              </w:rPr>
              <w:t>Si indicano alcuni dati utili:</w:t>
            </w:r>
            <w:r w:rsidR="0085039D" w:rsidRPr="000A40EF">
              <w:rPr>
                <w:rFonts w:ascii="Calibri Light" w:hAnsi="Calibri Light" w:cs="Calibri Light"/>
                <w:i/>
                <w:sz w:val="22"/>
                <w:szCs w:val="22"/>
                <w:lang w:val="it-IT"/>
              </w:rPr>
              <w:t xml:space="preserve"> </w:t>
            </w:r>
          </w:p>
          <w:p w:rsidR="006B3C6F" w:rsidRDefault="006B3C6F" w:rsidP="0011209B">
            <w:pPr>
              <w:numPr>
                <w:ilvl w:val="0"/>
                <w:numId w:val="5"/>
              </w:numPr>
              <w:spacing w:after="120"/>
              <w:rPr>
                <w:rFonts w:ascii="Calibri Light" w:hAnsi="Calibri Light" w:cs="Calibri Light"/>
                <w:i/>
                <w:sz w:val="22"/>
                <w:szCs w:val="22"/>
                <w:lang w:val="it-IT"/>
              </w:rPr>
            </w:pPr>
            <w:r>
              <w:rPr>
                <w:rFonts w:ascii="Calibri Light" w:hAnsi="Calibri Light" w:cs="Calibri Light"/>
                <w:i/>
                <w:sz w:val="22"/>
                <w:szCs w:val="22"/>
                <w:lang w:val="it-IT"/>
              </w:rPr>
              <w:t>reddito pro-capite medio</w:t>
            </w:r>
          </w:p>
          <w:p w:rsidR="0011209B" w:rsidRPr="000A40EF" w:rsidRDefault="0011209B" w:rsidP="0011209B">
            <w:pPr>
              <w:numPr>
                <w:ilvl w:val="0"/>
                <w:numId w:val="5"/>
              </w:numPr>
              <w:spacing w:after="120"/>
              <w:rPr>
                <w:rFonts w:ascii="Calibri Light" w:hAnsi="Calibri Light" w:cs="Calibri Light"/>
                <w:i/>
                <w:sz w:val="22"/>
                <w:szCs w:val="22"/>
                <w:lang w:val="it-IT"/>
              </w:rPr>
            </w:pPr>
            <w:r w:rsidRPr="000A40EF">
              <w:rPr>
                <w:rFonts w:ascii="Calibri Light" w:hAnsi="Calibri Light" w:cs="Calibri Light"/>
                <w:i/>
                <w:sz w:val="22"/>
                <w:szCs w:val="22"/>
                <w:lang w:val="it-IT"/>
              </w:rPr>
              <w:t xml:space="preserve">misure di contrasto alla povertà erogate a livello locale oltre il REI (es. misure di sostegno abitativo, azioni di contrasto alla povertà educativa, assistenza economica con fondi comunali, ecc.) e </w:t>
            </w:r>
            <w:r w:rsidR="00BB3133">
              <w:rPr>
                <w:rFonts w:ascii="Calibri Light" w:hAnsi="Calibri Light" w:cs="Calibri Light"/>
                <w:i/>
                <w:sz w:val="22"/>
                <w:szCs w:val="22"/>
                <w:lang w:val="it-IT"/>
              </w:rPr>
              <w:t>numero dei beneficiari</w:t>
            </w:r>
          </w:p>
          <w:p w:rsidR="00BB3133" w:rsidRDefault="0085039D" w:rsidP="0085039D">
            <w:pPr>
              <w:numPr>
                <w:ilvl w:val="0"/>
                <w:numId w:val="5"/>
              </w:numPr>
              <w:spacing w:after="120"/>
              <w:rPr>
                <w:rFonts w:ascii="Calibri Light" w:hAnsi="Calibri Light" w:cs="Calibri Light"/>
                <w:i/>
                <w:sz w:val="22"/>
                <w:szCs w:val="22"/>
                <w:lang w:val="it-IT"/>
              </w:rPr>
            </w:pPr>
            <w:r w:rsidRPr="000A40EF">
              <w:rPr>
                <w:rFonts w:ascii="Calibri Light" w:hAnsi="Calibri Light" w:cs="Calibri Light"/>
                <w:i/>
                <w:sz w:val="22"/>
                <w:szCs w:val="22"/>
                <w:lang w:val="it-IT"/>
              </w:rPr>
              <w:t xml:space="preserve">beneficiari di misure di sostegno al reddito per disoccupazione </w:t>
            </w:r>
          </w:p>
          <w:p w:rsidR="0085039D" w:rsidRPr="000A40EF" w:rsidRDefault="00BB3133" w:rsidP="0085039D">
            <w:pPr>
              <w:numPr>
                <w:ilvl w:val="0"/>
                <w:numId w:val="5"/>
              </w:numPr>
              <w:spacing w:after="120"/>
              <w:rPr>
                <w:rFonts w:ascii="Calibri Light" w:hAnsi="Calibri Light" w:cs="Calibri Light"/>
                <w:i/>
                <w:sz w:val="22"/>
                <w:szCs w:val="22"/>
                <w:lang w:val="it-IT"/>
              </w:rPr>
            </w:pPr>
            <w:r>
              <w:rPr>
                <w:rFonts w:ascii="Calibri Light" w:hAnsi="Calibri Light" w:cs="Calibri Light"/>
                <w:i/>
                <w:sz w:val="22"/>
                <w:szCs w:val="22"/>
                <w:lang w:val="it-IT"/>
              </w:rPr>
              <w:t>tasso di lavoro irregolare</w:t>
            </w:r>
          </w:p>
          <w:p w:rsidR="0085039D" w:rsidRDefault="006B3C6F" w:rsidP="0085039D">
            <w:pPr>
              <w:numPr>
                <w:ilvl w:val="0"/>
                <w:numId w:val="5"/>
              </w:numPr>
              <w:spacing w:after="120"/>
              <w:rPr>
                <w:rFonts w:ascii="Calibri Light" w:hAnsi="Calibri Light" w:cs="Calibri Light"/>
                <w:i/>
                <w:sz w:val="22"/>
                <w:szCs w:val="22"/>
                <w:lang w:val="it-IT"/>
              </w:rPr>
            </w:pPr>
            <w:r>
              <w:rPr>
                <w:rFonts w:ascii="Calibri Light" w:hAnsi="Calibri Light" w:cs="Calibri Light"/>
                <w:i/>
                <w:sz w:val="22"/>
                <w:szCs w:val="22"/>
                <w:lang w:val="it-IT"/>
              </w:rPr>
              <w:t>n</w:t>
            </w:r>
            <w:r w:rsidR="0085039D" w:rsidRPr="000A40EF">
              <w:rPr>
                <w:rFonts w:ascii="Calibri Light" w:hAnsi="Calibri Light" w:cs="Calibri Light"/>
                <w:i/>
                <w:sz w:val="22"/>
                <w:szCs w:val="22"/>
                <w:lang w:val="it-IT"/>
              </w:rPr>
              <w:t xml:space="preserve">umero di senza </w:t>
            </w:r>
            <w:r>
              <w:rPr>
                <w:rFonts w:ascii="Calibri Light" w:hAnsi="Calibri Light" w:cs="Calibri Light"/>
                <w:i/>
                <w:sz w:val="22"/>
                <w:szCs w:val="22"/>
                <w:lang w:val="it-IT"/>
              </w:rPr>
              <w:t>dimora (ove disponibile)</w:t>
            </w:r>
          </w:p>
          <w:p w:rsidR="006B3C6F" w:rsidRDefault="006B3C6F" w:rsidP="0085039D">
            <w:pPr>
              <w:numPr>
                <w:ilvl w:val="0"/>
                <w:numId w:val="5"/>
              </w:numPr>
              <w:spacing w:after="120"/>
              <w:rPr>
                <w:rFonts w:ascii="Calibri Light" w:hAnsi="Calibri Light" w:cs="Calibri Light"/>
                <w:i/>
                <w:sz w:val="22"/>
                <w:szCs w:val="22"/>
                <w:lang w:val="it-IT"/>
              </w:rPr>
            </w:pPr>
            <w:r>
              <w:rPr>
                <w:rFonts w:ascii="Calibri Light" w:hAnsi="Calibri Light" w:cs="Calibri Light"/>
                <w:i/>
                <w:sz w:val="22"/>
                <w:szCs w:val="22"/>
                <w:lang w:val="it-IT"/>
              </w:rPr>
              <w:t>numero beneficiari SIA-REI</w:t>
            </w:r>
          </w:p>
          <w:p w:rsidR="000428C9" w:rsidRDefault="000428C9" w:rsidP="000428C9">
            <w:pPr>
              <w:rPr>
                <w:rFonts w:ascii="Calibri Light" w:hAnsi="Calibri Light" w:cs="Calibri Light"/>
                <w:i/>
                <w:sz w:val="22"/>
                <w:szCs w:val="22"/>
                <w:lang w:val="it-IT"/>
              </w:rPr>
            </w:pPr>
          </w:p>
          <w:p w:rsidR="00157E90" w:rsidRPr="000A40EF" w:rsidRDefault="00157E90" w:rsidP="000428C9">
            <w:pPr>
              <w:rPr>
                <w:rFonts w:ascii="Calibri Light" w:hAnsi="Calibri Light" w:cs="Calibri Light"/>
                <w:i/>
                <w:sz w:val="22"/>
                <w:szCs w:val="22"/>
                <w:lang w:val="it-IT"/>
              </w:rPr>
            </w:pPr>
            <w:r>
              <w:rPr>
                <w:rFonts w:ascii="Calibri Light" w:hAnsi="Calibri Light" w:cs="Calibri Light"/>
                <w:i/>
                <w:sz w:val="22"/>
                <w:szCs w:val="22"/>
                <w:lang w:val="it-IT"/>
              </w:rPr>
              <w:t>MAX 1000 parole</w:t>
            </w:r>
          </w:p>
        </w:tc>
      </w:tr>
    </w:tbl>
    <w:p w:rsidR="00770A05" w:rsidRDefault="00770A05" w:rsidP="00CE6BAB">
      <w:pPr>
        <w:pStyle w:val="PARAGRAFO"/>
        <w:numPr>
          <w:ilvl w:val="0"/>
          <w:numId w:val="0"/>
        </w:numPr>
        <w:outlineLvl w:val="9"/>
      </w:pPr>
    </w:p>
    <w:tbl>
      <w:tblPr>
        <w:tblStyle w:val="Grigliatabella"/>
        <w:tblW w:w="5000" w:type="pct"/>
        <w:tblLook w:val="04A0" w:firstRow="1" w:lastRow="0" w:firstColumn="1" w:lastColumn="0" w:noHBand="0" w:noVBand="1"/>
      </w:tblPr>
      <w:tblGrid>
        <w:gridCol w:w="1583"/>
        <w:gridCol w:w="11922"/>
      </w:tblGrid>
      <w:tr w:rsidR="0041240A" w:rsidRPr="00FC6249" w:rsidTr="00282776">
        <w:trPr>
          <w:trHeight w:val="1314"/>
        </w:trPr>
        <w:tc>
          <w:tcPr>
            <w:tcW w:w="586" w:type="pct"/>
            <w:tcBorders>
              <w:top w:val="nil"/>
              <w:left w:val="nil"/>
              <w:bottom w:val="single" w:sz="4" w:space="0" w:color="auto"/>
              <w:right w:val="nil"/>
            </w:tcBorders>
          </w:tcPr>
          <w:p w:rsidR="0041240A" w:rsidRPr="000A40EF" w:rsidRDefault="0041240A" w:rsidP="00282776">
            <w:r w:rsidRPr="000A40EF">
              <w:rPr>
                <w:noProof/>
                <w:lang w:val="it-IT" w:eastAsia="it-IT"/>
              </w:rPr>
              <w:drawing>
                <wp:inline distT="0" distB="0" distL="0" distR="0">
                  <wp:extent cx="781050" cy="781050"/>
                  <wp:effectExtent l="0" t="0" r="0" b="0"/>
                  <wp:docPr id="2" name="Immagine 2" descr="C:\Users\Sara_Tech4Care\Desktop\REI_Banca mondiale\ICONE\sa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_Tech4Care\Desktop\REI_Banca mondiale\ICONE\sara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414" w:type="pct"/>
            <w:tcBorders>
              <w:top w:val="nil"/>
              <w:left w:val="nil"/>
              <w:bottom w:val="single" w:sz="4" w:space="0" w:color="auto"/>
              <w:right w:val="nil"/>
            </w:tcBorders>
            <w:vAlign w:val="center"/>
          </w:tcPr>
          <w:p w:rsidR="0041240A" w:rsidRPr="00157E90" w:rsidRDefault="0041240A" w:rsidP="001C3FC4">
            <w:pPr>
              <w:pStyle w:val="Titolo1"/>
              <w:outlineLvl w:val="0"/>
              <w:rPr>
                <w:lang w:val="it-IT"/>
              </w:rPr>
            </w:pPr>
            <w:bookmarkStart w:id="3" w:name="_Toc530905198"/>
            <w:r w:rsidRPr="00157E90">
              <w:rPr>
                <w:lang w:val="it-IT"/>
              </w:rPr>
              <w:t xml:space="preserve">2. Sistema di </w:t>
            </w:r>
            <w:r w:rsidR="001C3FC4">
              <w:rPr>
                <w:lang w:val="it-IT"/>
              </w:rPr>
              <w:t>gestione per la prevenzione e</w:t>
            </w:r>
            <w:r w:rsidRPr="00157E90">
              <w:rPr>
                <w:lang w:val="it-IT"/>
              </w:rPr>
              <w:t xml:space="preserve"> contrasto alla po</w:t>
            </w:r>
            <w:r>
              <w:rPr>
                <w:lang w:val="it-IT"/>
              </w:rPr>
              <w:t>vertà e all’esclusione sociale</w:t>
            </w:r>
            <w:bookmarkEnd w:id="3"/>
          </w:p>
        </w:tc>
      </w:tr>
      <w:tr w:rsidR="0041240A" w:rsidRPr="000A40EF" w:rsidTr="00282776">
        <w:tc>
          <w:tcPr>
            <w:tcW w:w="5000" w:type="pct"/>
            <w:gridSpan w:val="2"/>
            <w:tcBorders>
              <w:top w:val="single" w:sz="4" w:space="0" w:color="auto"/>
            </w:tcBorders>
          </w:tcPr>
          <w:p w:rsidR="0041240A" w:rsidRPr="006B3C6F" w:rsidRDefault="0041240A" w:rsidP="006B3C6F">
            <w:pPr>
              <w:spacing w:after="120"/>
              <w:rPr>
                <w:rFonts w:ascii="Calibri Light" w:hAnsi="Calibri Light" w:cs="Calibri Light"/>
                <w:i/>
                <w:sz w:val="22"/>
                <w:szCs w:val="22"/>
                <w:lang w:val="it-IT"/>
              </w:rPr>
            </w:pPr>
            <w:r>
              <w:rPr>
                <w:rFonts w:ascii="Calibri Light" w:hAnsi="Calibri Light" w:cs="Calibri Light"/>
                <w:i/>
                <w:sz w:val="22"/>
                <w:szCs w:val="22"/>
                <w:lang w:val="it-IT"/>
              </w:rPr>
              <w:t xml:space="preserve">Descrizione </w:t>
            </w:r>
            <w:r w:rsidRPr="003350B2">
              <w:rPr>
                <w:rFonts w:ascii="Calibri Light" w:hAnsi="Calibri Light" w:cs="Calibri Light"/>
                <w:i/>
                <w:sz w:val="22"/>
                <w:szCs w:val="22"/>
                <w:lang w:val="it-IT"/>
              </w:rPr>
              <w:t>della Rete d</w:t>
            </w:r>
            <w:r>
              <w:rPr>
                <w:rFonts w:ascii="Calibri Light" w:hAnsi="Calibri Light" w:cs="Calibri Light"/>
                <w:i/>
                <w:sz w:val="22"/>
                <w:szCs w:val="22"/>
                <w:lang w:val="it-IT"/>
              </w:rPr>
              <w:t>e</w:t>
            </w:r>
            <w:r w:rsidRPr="003350B2">
              <w:rPr>
                <w:rFonts w:ascii="Calibri Light" w:hAnsi="Calibri Light" w:cs="Calibri Light"/>
                <w:i/>
                <w:sz w:val="22"/>
                <w:szCs w:val="22"/>
                <w:lang w:val="it-IT"/>
              </w:rPr>
              <w:t xml:space="preserve">lla protezione e dell'inclusione sociale territoriale o di </w:t>
            </w:r>
            <w:r w:rsidR="001C3FC4">
              <w:rPr>
                <w:rFonts w:ascii="Calibri Light" w:hAnsi="Calibri Light" w:cs="Calibri Light"/>
                <w:i/>
                <w:sz w:val="22"/>
                <w:szCs w:val="22"/>
                <w:lang w:val="it-IT"/>
              </w:rPr>
              <w:t xml:space="preserve">modelli organizzativi e di partecipazione </w:t>
            </w:r>
            <w:r w:rsidRPr="003350B2">
              <w:rPr>
                <w:rFonts w:ascii="Calibri Light" w:hAnsi="Calibri Light" w:cs="Calibri Light"/>
                <w:i/>
                <w:sz w:val="22"/>
                <w:szCs w:val="22"/>
                <w:lang w:val="it-IT"/>
              </w:rPr>
              <w:t>"nel rispetto delle modalità organizzative regionali e di confronto con le autonomie locali" ai sen</w:t>
            </w:r>
            <w:r w:rsidR="006B3C6F">
              <w:rPr>
                <w:rFonts w:ascii="Calibri Light" w:hAnsi="Calibri Light" w:cs="Calibri Light"/>
                <w:i/>
                <w:sz w:val="22"/>
                <w:szCs w:val="22"/>
                <w:lang w:val="it-IT"/>
              </w:rPr>
              <w:t xml:space="preserve">si del D.Lgs. n. 147 del 2017. </w:t>
            </w:r>
            <w:r w:rsidRPr="006B3C6F">
              <w:rPr>
                <w:rFonts w:ascii="Calibri Light" w:hAnsi="Calibri Light" w:cs="Calibri Light"/>
                <w:i/>
                <w:sz w:val="22"/>
                <w:szCs w:val="22"/>
                <w:lang w:val="it-IT"/>
              </w:rPr>
              <w:t>Descrivere eventuali accordi istituzionali</w:t>
            </w:r>
            <w:r w:rsidR="001C3FC4">
              <w:rPr>
                <w:rFonts w:ascii="Calibri Light" w:hAnsi="Calibri Light" w:cs="Calibri Light"/>
                <w:i/>
                <w:sz w:val="22"/>
                <w:szCs w:val="22"/>
                <w:lang w:val="it-IT"/>
              </w:rPr>
              <w:t xml:space="preserve"> e non, “cabine di regia”, sistemi finalizzati alla </w:t>
            </w:r>
            <w:r w:rsidRPr="006B3C6F">
              <w:rPr>
                <w:rFonts w:ascii="Calibri Light" w:hAnsi="Calibri Light" w:cs="Calibri Light"/>
                <w:i/>
                <w:sz w:val="22"/>
                <w:szCs w:val="22"/>
                <w:lang w:val="it-IT"/>
              </w:rPr>
              <w:t>programmazione degli interventi a contrasto della povertà e dell’esclusione sociale.</w:t>
            </w:r>
          </w:p>
          <w:p w:rsidR="0041240A" w:rsidRDefault="0041240A" w:rsidP="00282776">
            <w:pPr>
              <w:rPr>
                <w:rFonts w:ascii="Calibri Light" w:hAnsi="Calibri Light" w:cs="Calibri Light"/>
                <w:i/>
                <w:sz w:val="22"/>
                <w:szCs w:val="22"/>
                <w:lang w:val="it-IT"/>
              </w:rPr>
            </w:pPr>
          </w:p>
          <w:p w:rsidR="0041240A" w:rsidRPr="00157E90" w:rsidRDefault="0041240A" w:rsidP="00282776">
            <w:pPr>
              <w:rPr>
                <w:rFonts w:ascii="Calibri Light" w:hAnsi="Calibri Light" w:cs="Calibri Light"/>
                <w:i/>
                <w:sz w:val="22"/>
                <w:szCs w:val="22"/>
                <w:lang w:val="it-IT"/>
              </w:rPr>
            </w:pPr>
            <w:r>
              <w:rPr>
                <w:rFonts w:ascii="Calibri Light" w:hAnsi="Calibri Light" w:cs="Calibri Light"/>
                <w:i/>
                <w:sz w:val="22"/>
                <w:szCs w:val="22"/>
                <w:lang w:val="it-IT"/>
              </w:rPr>
              <w:t>MAX 750 parole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1909"/>
        <w:gridCol w:w="127"/>
      </w:tblGrid>
      <w:tr w:rsidR="00301872" w:rsidRPr="000A40EF" w:rsidTr="00BB3133">
        <w:trPr>
          <w:gridAfter w:val="1"/>
          <w:wAfter w:w="47" w:type="pct"/>
        </w:trPr>
        <w:tc>
          <w:tcPr>
            <w:tcW w:w="544" w:type="pct"/>
            <w:tcBorders>
              <w:top w:val="nil"/>
              <w:left w:val="nil"/>
              <w:bottom w:val="single" w:sz="4" w:space="0" w:color="auto"/>
              <w:right w:val="nil"/>
            </w:tcBorders>
            <w:shd w:val="clear" w:color="auto" w:fill="auto"/>
          </w:tcPr>
          <w:p w:rsidR="00301872" w:rsidRPr="00290896" w:rsidRDefault="00834C1B" w:rsidP="00FF28A9">
            <w:bookmarkStart w:id="4" w:name="_Toc521676604"/>
            <w:r w:rsidRPr="00834C1B">
              <w:rPr>
                <w:noProof/>
                <w:lang w:val="it-IT" w:eastAsia="it-IT"/>
              </w:rPr>
              <w:lastRenderedPageBreak/>
              <w:drawing>
                <wp:inline distT="0" distB="0" distL="0" distR="0">
                  <wp:extent cx="781050" cy="781050"/>
                  <wp:effectExtent l="0" t="0" r="0" b="0"/>
                  <wp:docPr id="9" name="Immagine 9" descr="C:\Users\Sara_Tech4Care\Desktop\REI_Banca mondiale\ICONE\sar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_Tech4Care\Desktop\REI_Banca mondiale\ICONE\sara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bookmarkEnd w:id="4"/>
          </w:p>
        </w:tc>
        <w:tc>
          <w:tcPr>
            <w:tcW w:w="4409" w:type="pct"/>
            <w:tcBorders>
              <w:top w:val="nil"/>
              <w:left w:val="nil"/>
              <w:bottom w:val="single" w:sz="4" w:space="0" w:color="auto"/>
              <w:right w:val="nil"/>
            </w:tcBorders>
            <w:shd w:val="clear" w:color="auto" w:fill="auto"/>
            <w:vAlign w:val="center"/>
          </w:tcPr>
          <w:p w:rsidR="00301872" w:rsidRPr="00157E90" w:rsidRDefault="00157E90" w:rsidP="00157E90">
            <w:pPr>
              <w:pStyle w:val="Titolo1"/>
              <w:rPr>
                <w:lang w:val="it-IT"/>
              </w:rPr>
            </w:pPr>
            <w:bookmarkStart w:id="5" w:name="_Toc530905199"/>
            <w:r>
              <w:rPr>
                <w:lang w:val="it-IT"/>
              </w:rPr>
              <w:t xml:space="preserve">3. </w:t>
            </w:r>
            <w:r w:rsidR="00834C1B" w:rsidRPr="00157E90">
              <w:rPr>
                <w:lang w:val="it-IT"/>
              </w:rPr>
              <w:t xml:space="preserve">Modalità gestionale </w:t>
            </w:r>
            <w:r>
              <w:rPr>
                <w:lang w:val="it-IT"/>
              </w:rPr>
              <w:t>dei servizi</w:t>
            </w:r>
            <w:bookmarkEnd w:id="5"/>
          </w:p>
        </w:tc>
      </w:tr>
      <w:tr w:rsidR="00F27B9C" w:rsidRPr="000A40EF" w:rsidTr="00060B69">
        <w:tc>
          <w:tcPr>
            <w:tcW w:w="5000" w:type="pct"/>
            <w:gridSpan w:val="3"/>
            <w:tcBorders>
              <w:top w:val="single" w:sz="4" w:space="0" w:color="auto"/>
            </w:tcBorders>
            <w:shd w:val="clear" w:color="auto" w:fill="auto"/>
          </w:tcPr>
          <w:p w:rsidR="00157E90" w:rsidRDefault="0041240A" w:rsidP="00B52E44">
            <w:pPr>
              <w:rPr>
                <w:rFonts w:ascii="Calibri Light" w:hAnsi="Calibri Light" w:cs="Calibri Light"/>
                <w:i/>
                <w:sz w:val="22"/>
                <w:szCs w:val="22"/>
                <w:lang w:val="it-IT"/>
              </w:rPr>
            </w:pPr>
            <w:r>
              <w:rPr>
                <w:rFonts w:ascii="Calibri Light" w:hAnsi="Calibri Light" w:cs="Calibri Light"/>
                <w:i/>
                <w:sz w:val="22"/>
                <w:szCs w:val="22"/>
                <w:lang w:val="it-IT"/>
              </w:rPr>
              <w:t>Descrizione delle</w:t>
            </w:r>
            <w:r w:rsidR="00F27B9C" w:rsidRPr="00834C1B">
              <w:rPr>
                <w:rFonts w:ascii="Calibri Light" w:hAnsi="Calibri Light" w:cs="Calibri Light"/>
                <w:i/>
                <w:sz w:val="22"/>
                <w:szCs w:val="22"/>
                <w:lang w:val="it-IT"/>
              </w:rPr>
              <w:t xml:space="preserve"> modalità di gestione degli interventi sociali a livello territoriale, con particolare riguardo alle competenze e attività svolte direttamente dai Comuni e alle funzioni e attività a</w:t>
            </w:r>
            <w:r w:rsidR="003B5EF4">
              <w:rPr>
                <w:rFonts w:ascii="Calibri Light" w:hAnsi="Calibri Light" w:cs="Calibri Light"/>
                <w:i/>
                <w:sz w:val="22"/>
                <w:szCs w:val="22"/>
                <w:lang w:val="it-IT"/>
              </w:rPr>
              <w:t xml:space="preserve">ffidate alla gestione associata, </w:t>
            </w:r>
            <w:r w:rsidR="00F27B9C" w:rsidRPr="00834C1B">
              <w:rPr>
                <w:rFonts w:ascii="Calibri Light" w:hAnsi="Calibri Light" w:cs="Calibri Light"/>
                <w:i/>
                <w:sz w:val="22"/>
                <w:szCs w:val="22"/>
                <w:lang w:val="it-IT"/>
              </w:rPr>
              <w:t>in relazione</w:t>
            </w:r>
            <w:r w:rsidR="005B027D" w:rsidRPr="00834C1B">
              <w:rPr>
                <w:rFonts w:ascii="Calibri Light" w:hAnsi="Calibri Light" w:cs="Calibri Light"/>
                <w:i/>
                <w:sz w:val="22"/>
                <w:szCs w:val="22"/>
                <w:lang w:val="it-IT"/>
              </w:rPr>
              <w:t xml:space="preserve"> </w:t>
            </w:r>
            <w:r w:rsidR="00F27B9C" w:rsidRPr="00834C1B">
              <w:rPr>
                <w:rFonts w:ascii="Calibri Light" w:hAnsi="Calibri Light" w:cs="Calibri Light"/>
                <w:i/>
                <w:sz w:val="22"/>
                <w:szCs w:val="22"/>
                <w:lang w:val="it-IT"/>
              </w:rPr>
              <w:t>agli interventi di contrasto alla povertà</w:t>
            </w:r>
            <w:r w:rsidR="00B52E44" w:rsidRPr="00834C1B">
              <w:rPr>
                <w:rFonts w:ascii="Calibri Light" w:hAnsi="Calibri Light" w:cs="Calibri Light"/>
                <w:i/>
                <w:sz w:val="22"/>
                <w:szCs w:val="22"/>
                <w:lang w:val="it-IT"/>
              </w:rPr>
              <w:t xml:space="preserve">. </w:t>
            </w:r>
          </w:p>
          <w:p w:rsidR="00E9203E" w:rsidRDefault="00E9203E" w:rsidP="00B52E44">
            <w:pPr>
              <w:rPr>
                <w:rFonts w:ascii="Calibri Light" w:hAnsi="Calibri Light" w:cs="Calibri Light"/>
                <w:i/>
                <w:sz w:val="22"/>
                <w:szCs w:val="22"/>
                <w:lang w:val="it-IT"/>
              </w:rPr>
            </w:pPr>
          </w:p>
          <w:p w:rsidR="00157E90" w:rsidRPr="000A40EF" w:rsidRDefault="00157E90" w:rsidP="00B52E44">
            <w:pPr>
              <w:rPr>
                <w:rFonts w:ascii="Calibri Light" w:hAnsi="Calibri Light" w:cs="Calibri Light"/>
                <w:i/>
                <w:sz w:val="22"/>
                <w:szCs w:val="22"/>
                <w:lang w:val="it-IT"/>
              </w:rPr>
            </w:pPr>
            <w:r>
              <w:rPr>
                <w:rFonts w:ascii="Calibri Light" w:hAnsi="Calibri Light" w:cs="Calibri Light"/>
                <w:i/>
                <w:sz w:val="22"/>
                <w:szCs w:val="22"/>
                <w:lang w:val="it-IT"/>
              </w:rPr>
              <w:t>MAX 750 parole</w:t>
            </w:r>
          </w:p>
        </w:tc>
      </w:tr>
    </w:tbl>
    <w:p w:rsidR="00F27B9C" w:rsidRDefault="00F27B9C" w:rsidP="00F27B9C">
      <w:pPr>
        <w:rPr>
          <w:rFonts w:ascii="Calibri Light" w:hAnsi="Calibri Light" w:cs="Calibri Light"/>
          <w:i/>
          <w:sz w:val="22"/>
          <w:szCs w:val="22"/>
          <w:lang w:val="it-IT"/>
        </w:rPr>
      </w:pPr>
    </w:p>
    <w:tbl>
      <w:tblPr>
        <w:tblStyle w:val="Grigliatabella"/>
        <w:tblW w:w="5000" w:type="pct"/>
        <w:tblLook w:val="04A0" w:firstRow="1" w:lastRow="0" w:firstColumn="1" w:lastColumn="0" w:noHBand="0" w:noVBand="1"/>
      </w:tblPr>
      <w:tblGrid>
        <w:gridCol w:w="1469"/>
        <w:gridCol w:w="12036"/>
      </w:tblGrid>
      <w:tr w:rsidR="00E9203E" w:rsidRPr="00157E90" w:rsidTr="001C4DB9">
        <w:trPr>
          <w:trHeight w:val="1430"/>
        </w:trPr>
        <w:tc>
          <w:tcPr>
            <w:tcW w:w="544" w:type="pct"/>
            <w:tcBorders>
              <w:top w:val="nil"/>
              <w:left w:val="nil"/>
              <w:bottom w:val="single" w:sz="4" w:space="0" w:color="auto"/>
              <w:right w:val="nil"/>
            </w:tcBorders>
          </w:tcPr>
          <w:p w:rsidR="00E9203E" w:rsidRDefault="00E9203E" w:rsidP="001C4DB9">
            <w:pPr>
              <w:rPr>
                <w:noProof/>
                <w:lang w:eastAsia="it-IT"/>
              </w:rPr>
            </w:pPr>
            <w:r w:rsidRPr="000A40EF">
              <w:rPr>
                <w:rFonts w:cs="Calibri Light"/>
                <w:lang w:val="it-IT"/>
              </w:rPr>
              <w:br w:type="page"/>
            </w:r>
          </w:p>
          <w:p w:rsidR="00BA4887" w:rsidRDefault="00BA4887" w:rsidP="001C4DB9">
            <w:pPr>
              <w:rPr>
                <w:noProof/>
                <w:lang w:eastAsia="it-IT"/>
              </w:rPr>
            </w:pPr>
          </w:p>
          <w:p w:rsidR="00BA4887" w:rsidRPr="00817813" w:rsidRDefault="00BA4887" w:rsidP="001C4DB9">
            <w:r>
              <w:rPr>
                <w:noProof/>
                <w:lang w:val="it-IT" w:eastAsia="it-IT"/>
              </w:rPr>
              <w:drawing>
                <wp:inline distT="0" distB="0" distL="0" distR="0">
                  <wp:extent cx="450735" cy="43983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36210" t="27511" r="41993" b="34659"/>
                          <a:stretch/>
                        </pic:blipFill>
                        <pic:spPr bwMode="auto">
                          <a:xfrm>
                            <a:off x="0" y="0"/>
                            <a:ext cx="459131" cy="448023"/>
                          </a:xfrm>
                          <a:prstGeom prst="rect">
                            <a:avLst/>
                          </a:prstGeom>
                          <a:ln>
                            <a:noFill/>
                          </a:ln>
                          <a:extLst>
                            <a:ext uri="{53640926-AAD7-44D8-BBD7-CCE9431645EC}">
                              <a14:shadowObscured xmlns:a14="http://schemas.microsoft.com/office/drawing/2010/main"/>
                            </a:ext>
                          </a:extLst>
                        </pic:spPr>
                      </pic:pic>
                    </a:graphicData>
                  </a:graphic>
                </wp:inline>
              </w:drawing>
            </w:r>
          </w:p>
        </w:tc>
        <w:tc>
          <w:tcPr>
            <w:tcW w:w="4456" w:type="pct"/>
            <w:tcBorders>
              <w:top w:val="nil"/>
              <w:left w:val="nil"/>
              <w:bottom w:val="single" w:sz="4" w:space="0" w:color="auto"/>
              <w:right w:val="nil"/>
            </w:tcBorders>
            <w:vAlign w:val="center"/>
          </w:tcPr>
          <w:p w:rsidR="00E9203E" w:rsidRPr="00157E90" w:rsidRDefault="00E9203E" w:rsidP="00E9203E">
            <w:pPr>
              <w:pStyle w:val="Titolo1"/>
              <w:outlineLvl w:val="0"/>
              <w:rPr>
                <w:lang w:val="it-IT"/>
              </w:rPr>
            </w:pPr>
            <w:bookmarkStart w:id="6" w:name="_Toc530905200"/>
            <w:r>
              <w:rPr>
                <w:lang w:val="it-IT"/>
              </w:rPr>
              <w:t>4</w:t>
            </w:r>
            <w:r w:rsidRPr="001C3FC4">
              <w:rPr>
                <w:lang w:val="it-IT"/>
              </w:rPr>
              <w:t xml:space="preserve">. </w:t>
            </w:r>
            <w:r>
              <w:rPr>
                <w:lang w:val="it-IT"/>
              </w:rPr>
              <w:t>Attività svolte</w:t>
            </w:r>
            <w:bookmarkEnd w:id="6"/>
          </w:p>
        </w:tc>
      </w:tr>
      <w:tr w:rsidR="00E9203E" w:rsidRPr="000A40EF" w:rsidTr="001C4DB9">
        <w:tc>
          <w:tcPr>
            <w:tcW w:w="5000" w:type="pct"/>
            <w:gridSpan w:val="2"/>
            <w:tcBorders>
              <w:top w:val="single" w:sz="4" w:space="0" w:color="auto"/>
            </w:tcBorders>
          </w:tcPr>
          <w:p w:rsidR="00E9203E" w:rsidRDefault="00E9203E" w:rsidP="001C4DB9">
            <w:pPr>
              <w:spacing w:after="120"/>
              <w:rPr>
                <w:rFonts w:ascii="Calibri Light" w:hAnsi="Calibri Light" w:cs="Calibri Light"/>
                <w:i/>
                <w:sz w:val="22"/>
                <w:szCs w:val="22"/>
                <w:lang w:val="it-IT"/>
              </w:rPr>
            </w:pPr>
            <w:r>
              <w:rPr>
                <w:rFonts w:ascii="Calibri Light" w:hAnsi="Calibri Light" w:cs="Calibri Light"/>
                <w:i/>
                <w:sz w:val="22"/>
                <w:szCs w:val="22"/>
                <w:lang w:val="it-IT"/>
              </w:rPr>
              <w:t>In questa sezione si prevede la ricostruzione delle attività svolte, sia per quanto riguarda le attività storicamente presenti sul territorio, anche con riferimento alle azioni promosse nel contesto regionale (collegate al rischio alla povertà e di contrasto alla povertà assolute) che in merito all’attuazione delle misure nazionali.</w:t>
            </w:r>
          </w:p>
          <w:p w:rsidR="00E9203E" w:rsidRDefault="00E9203E" w:rsidP="001C4DB9">
            <w:pPr>
              <w:spacing w:after="120"/>
              <w:rPr>
                <w:rFonts w:ascii="Calibri Light" w:hAnsi="Calibri Light" w:cs="Calibri Light"/>
                <w:i/>
                <w:sz w:val="22"/>
                <w:szCs w:val="22"/>
                <w:lang w:val="it-IT"/>
              </w:rPr>
            </w:pPr>
          </w:p>
          <w:p w:rsidR="00E9203E" w:rsidRPr="000A40EF" w:rsidRDefault="00E9203E" w:rsidP="001C4DB9">
            <w:pPr>
              <w:spacing w:after="120"/>
              <w:rPr>
                <w:rFonts w:ascii="Calibri Light" w:hAnsi="Calibri Light" w:cs="Calibri Light"/>
                <w:i/>
                <w:sz w:val="22"/>
                <w:szCs w:val="22"/>
                <w:lang w:val="it-IT"/>
              </w:rPr>
            </w:pPr>
            <w:r>
              <w:rPr>
                <w:rFonts w:ascii="Calibri Light" w:hAnsi="Calibri Light" w:cs="Calibri Light"/>
                <w:i/>
                <w:sz w:val="22"/>
                <w:szCs w:val="22"/>
                <w:lang w:val="it-IT"/>
              </w:rPr>
              <w:t>MAX 750 parole</w:t>
            </w:r>
          </w:p>
        </w:tc>
      </w:tr>
    </w:tbl>
    <w:p w:rsidR="001C3FC4" w:rsidRPr="000A40EF" w:rsidRDefault="001C3FC4" w:rsidP="00F27B9C">
      <w:pPr>
        <w:rPr>
          <w:rFonts w:ascii="Calibri Light" w:hAnsi="Calibri Light" w:cs="Calibri Light"/>
          <w:i/>
          <w:sz w:val="22"/>
          <w:szCs w:val="22"/>
          <w:lang w:val="it-IT"/>
        </w:rPr>
      </w:pPr>
    </w:p>
    <w:tbl>
      <w:tblPr>
        <w:tblStyle w:val="Grigliatabella"/>
        <w:tblW w:w="5000" w:type="pct"/>
        <w:tblLook w:val="04A0" w:firstRow="1" w:lastRow="0" w:firstColumn="1" w:lastColumn="0" w:noHBand="0" w:noVBand="1"/>
      </w:tblPr>
      <w:tblGrid>
        <w:gridCol w:w="1469"/>
        <w:gridCol w:w="12036"/>
      </w:tblGrid>
      <w:tr w:rsidR="00817813" w:rsidRPr="00E9203E" w:rsidTr="00FB687D">
        <w:trPr>
          <w:trHeight w:val="1430"/>
        </w:trPr>
        <w:tc>
          <w:tcPr>
            <w:tcW w:w="544" w:type="pct"/>
            <w:tcBorders>
              <w:top w:val="nil"/>
              <w:left w:val="nil"/>
              <w:bottom w:val="single" w:sz="4" w:space="0" w:color="auto"/>
              <w:right w:val="nil"/>
            </w:tcBorders>
          </w:tcPr>
          <w:p w:rsidR="00817813" w:rsidRPr="00817813" w:rsidRDefault="00301872" w:rsidP="00FF28A9">
            <w:r w:rsidRPr="000A40EF">
              <w:rPr>
                <w:rFonts w:cs="Calibri Light"/>
                <w:lang w:val="it-IT"/>
              </w:rPr>
              <w:br w:type="page"/>
            </w:r>
            <w:r w:rsidR="00A80A24" w:rsidRPr="00A80A24">
              <w:rPr>
                <w:noProof/>
                <w:lang w:val="it-IT" w:eastAsia="it-IT"/>
              </w:rPr>
              <w:drawing>
                <wp:inline distT="0" distB="0" distL="0" distR="0">
                  <wp:extent cx="781050" cy="781050"/>
                  <wp:effectExtent l="0" t="0" r="0" b="0"/>
                  <wp:docPr id="10" name="Immagine 10" descr="C:\Users\Sara_Tech4Care\Desktop\REI_Banca mondiale\ICONE\sar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_Tech4Care\Desktop\REI_Banca mondiale\ICONE\sara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456" w:type="pct"/>
            <w:tcBorders>
              <w:top w:val="nil"/>
              <w:left w:val="nil"/>
              <w:bottom w:val="single" w:sz="4" w:space="0" w:color="auto"/>
              <w:right w:val="nil"/>
            </w:tcBorders>
            <w:vAlign w:val="center"/>
          </w:tcPr>
          <w:p w:rsidR="00817813" w:rsidRPr="00157E90" w:rsidRDefault="00E9203E" w:rsidP="00157E90">
            <w:pPr>
              <w:pStyle w:val="Titolo1"/>
              <w:outlineLvl w:val="0"/>
              <w:rPr>
                <w:lang w:val="it-IT"/>
              </w:rPr>
            </w:pPr>
            <w:bookmarkStart w:id="7" w:name="_Toc530905201"/>
            <w:r>
              <w:rPr>
                <w:lang w:val="it-IT"/>
              </w:rPr>
              <w:t>5</w:t>
            </w:r>
            <w:r w:rsidR="001C3FC4" w:rsidRPr="001C3FC4">
              <w:rPr>
                <w:lang w:val="it-IT"/>
              </w:rPr>
              <w:t xml:space="preserve">. </w:t>
            </w:r>
            <w:r w:rsidR="00A80A24" w:rsidRPr="00157E90">
              <w:rPr>
                <w:lang w:val="it-IT"/>
              </w:rPr>
              <w:t>Modalità di promozione e diffusione delle misure di contrasto alla povertà, con particolare riguardo al REI. Punti di acc</w:t>
            </w:r>
            <w:r w:rsidR="00157E90">
              <w:rPr>
                <w:lang w:val="it-IT"/>
              </w:rPr>
              <w:t>esso alle misure di inclusione</w:t>
            </w:r>
            <w:bookmarkEnd w:id="7"/>
          </w:p>
        </w:tc>
      </w:tr>
      <w:tr w:rsidR="00F27B9C" w:rsidRPr="00FC6249" w:rsidTr="00046123">
        <w:tc>
          <w:tcPr>
            <w:tcW w:w="5000" w:type="pct"/>
            <w:gridSpan w:val="2"/>
            <w:tcBorders>
              <w:top w:val="single" w:sz="4" w:space="0" w:color="auto"/>
            </w:tcBorders>
          </w:tcPr>
          <w:p w:rsidR="00F27B9C" w:rsidRDefault="00034EAA" w:rsidP="00035684">
            <w:pPr>
              <w:spacing w:after="120"/>
              <w:rPr>
                <w:rFonts w:ascii="Calibri Light" w:hAnsi="Calibri Light" w:cs="Calibri Light"/>
                <w:i/>
                <w:sz w:val="22"/>
                <w:szCs w:val="22"/>
                <w:lang w:val="it-IT"/>
              </w:rPr>
            </w:pPr>
            <w:r>
              <w:rPr>
                <w:rFonts w:ascii="Calibri Light" w:hAnsi="Calibri Light" w:cs="Calibri Light"/>
                <w:i/>
                <w:sz w:val="22"/>
                <w:szCs w:val="22"/>
                <w:lang w:val="it-IT"/>
              </w:rPr>
              <w:t xml:space="preserve">In questa sezione si prevede la descrizione </w:t>
            </w:r>
            <w:r w:rsidR="0041240A">
              <w:rPr>
                <w:rFonts w:ascii="Calibri Light" w:hAnsi="Calibri Light" w:cs="Calibri Light"/>
                <w:i/>
                <w:sz w:val="22"/>
                <w:szCs w:val="22"/>
                <w:lang w:val="it-IT"/>
              </w:rPr>
              <w:t>del</w:t>
            </w:r>
            <w:r w:rsidR="00F27B9C" w:rsidRPr="00817813">
              <w:rPr>
                <w:rFonts w:ascii="Calibri Light" w:hAnsi="Calibri Light" w:cs="Calibri Light"/>
                <w:i/>
                <w:sz w:val="22"/>
                <w:szCs w:val="22"/>
                <w:lang w:val="it-IT"/>
              </w:rPr>
              <w:t>le modalità di promozione delle misure di contrasto alla povertà, con specifico riguardo al REI (</w:t>
            </w:r>
            <w:r w:rsidR="003B5EF4">
              <w:rPr>
                <w:rFonts w:ascii="Calibri Light" w:hAnsi="Calibri Light" w:cs="Calibri Light"/>
                <w:i/>
                <w:sz w:val="22"/>
                <w:szCs w:val="22"/>
                <w:lang w:val="it-IT"/>
              </w:rPr>
              <w:t>sia quelle attuate che</w:t>
            </w:r>
            <w:r w:rsidR="00F27B9C" w:rsidRPr="00817813">
              <w:rPr>
                <w:rFonts w:ascii="Calibri Light" w:hAnsi="Calibri Light" w:cs="Calibri Light"/>
                <w:i/>
                <w:sz w:val="22"/>
                <w:szCs w:val="22"/>
                <w:lang w:val="it-IT"/>
              </w:rPr>
              <w:t xml:space="preserve"> da attuarsi)</w:t>
            </w:r>
            <w:r w:rsidR="00262CEA">
              <w:rPr>
                <w:rFonts w:ascii="Calibri Light" w:hAnsi="Calibri Light" w:cs="Calibri Light"/>
                <w:i/>
                <w:sz w:val="22"/>
                <w:szCs w:val="22"/>
                <w:lang w:val="it-IT"/>
              </w:rPr>
              <w:t>.</w:t>
            </w:r>
          </w:p>
          <w:p w:rsidR="00262CEA" w:rsidRPr="00817813" w:rsidRDefault="00C36099" w:rsidP="00035684">
            <w:pPr>
              <w:spacing w:after="120"/>
              <w:rPr>
                <w:rFonts w:ascii="Calibri Light" w:hAnsi="Calibri Light" w:cs="Calibri Light"/>
                <w:i/>
                <w:sz w:val="22"/>
                <w:szCs w:val="22"/>
                <w:lang w:val="it-IT"/>
              </w:rPr>
            </w:pPr>
            <w:r>
              <w:rPr>
                <w:rFonts w:ascii="Calibri Light" w:hAnsi="Calibri Light" w:cs="Calibri Light"/>
                <w:i/>
                <w:sz w:val="22"/>
                <w:szCs w:val="22"/>
                <w:lang w:val="it-IT"/>
              </w:rPr>
              <w:t>In particolare</w:t>
            </w:r>
            <w:r w:rsidR="00262CEA">
              <w:rPr>
                <w:rFonts w:ascii="Calibri Light" w:hAnsi="Calibri Light" w:cs="Calibri Light"/>
                <w:i/>
                <w:sz w:val="22"/>
                <w:szCs w:val="22"/>
                <w:lang w:val="it-IT"/>
              </w:rPr>
              <w:t>:</w:t>
            </w:r>
          </w:p>
          <w:p w:rsidR="00F27B9C" w:rsidRPr="00262CEA" w:rsidRDefault="00C36099" w:rsidP="00F27B9C">
            <w:pPr>
              <w:numPr>
                <w:ilvl w:val="0"/>
                <w:numId w:val="2"/>
              </w:numPr>
              <w:spacing w:after="120"/>
              <w:rPr>
                <w:rFonts w:ascii="Calibri Light" w:hAnsi="Calibri Light" w:cs="Calibri Light"/>
                <w:i/>
                <w:sz w:val="22"/>
                <w:szCs w:val="22"/>
                <w:lang w:val="it-IT"/>
              </w:rPr>
            </w:pPr>
            <w:r>
              <w:rPr>
                <w:rFonts w:ascii="Calibri Light" w:hAnsi="Calibri Light" w:cs="Calibri Light"/>
                <w:i/>
                <w:sz w:val="22"/>
                <w:szCs w:val="22"/>
                <w:lang w:val="it-IT"/>
              </w:rPr>
              <w:t xml:space="preserve">indicare </w:t>
            </w:r>
            <w:r w:rsidR="00F27B9C" w:rsidRPr="00262CEA">
              <w:rPr>
                <w:rFonts w:ascii="Calibri Light" w:hAnsi="Calibri Light" w:cs="Calibri Light"/>
                <w:i/>
                <w:sz w:val="22"/>
                <w:szCs w:val="22"/>
                <w:lang w:val="it-IT"/>
              </w:rPr>
              <w:t>le attività di promozione</w:t>
            </w:r>
            <w:r w:rsidR="003B5EF4">
              <w:rPr>
                <w:rFonts w:ascii="Calibri Light" w:hAnsi="Calibri Light" w:cs="Calibri Light"/>
                <w:i/>
                <w:sz w:val="22"/>
                <w:szCs w:val="22"/>
                <w:lang w:val="it-IT"/>
              </w:rPr>
              <w:t>;</w:t>
            </w:r>
          </w:p>
          <w:p w:rsidR="00F27B9C" w:rsidRPr="000A40EF" w:rsidRDefault="006B3C6F" w:rsidP="00F27B9C">
            <w:pPr>
              <w:numPr>
                <w:ilvl w:val="0"/>
                <w:numId w:val="2"/>
              </w:numPr>
              <w:spacing w:after="120"/>
              <w:rPr>
                <w:rFonts w:ascii="Calibri Light" w:hAnsi="Calibri Light" w:cs="Calibri Light"/>
                <w:i/>
                <w:sz w:val="22"/>
                <w:szCs w:val="22"/>
                <w:lang w:val="it-IT"/>
              </w:rPr>
            </w:pPr>
            <w:r>
              <w:rPr>
                <w:rFonts w:ascii="Calibri Light" w:hAnsi="Calibri Light" w:cs="Calibri Light"/>
                <w:i/>
                <w:sz w:val="22"/>
                <w:szCs w:val="22"/>
                <w:lang w:val="it-IT"/>
              </w:rPr>
              <w:lastRenderedPageBreak/>
              <w:t>i</w:t>
            </w:r>
            <w:r w:rsidR="00F27B9C" w:rsidRPr="000A40EF">
              <w:rPr>
                <w:rFonts w:ascii="Calibri Light" w:hAnsi="Calibri Light" w:cs="Calibri Light"/>
                <w:i/>
                <w:sz w:val="22"/>
                <w:szCs w:val="22"/>
                <w:lang w:val="it-IT"/>
              </w:rPr>
              <w:t xml:space="preserve">ndicare se le attività di promozione prevedono o potranno prevedere il coinvolgimento di istituzioni pubbliche e private anche </w:t>
            </w:r>
            <w:r w:rsidR="003B5EF4">
              <w:rPr>
                <w:rFonts w:ascii="Calibri Light" w:hAnsi="Calibri Light" w:cs="Calibri Light"/>
                <w:i/>
                <w:sz w:val="22"/>
                <w:szCs w:val="22"/>
                <w:lang w:val="it-IT"/>
              </w:rPr>
              <w:t>con la sottoscrizione di intese;</w:t>
            </w:r>
          </w:p>
          <w:p w:rsidR="00BB3133" w:rsidRPr="000A40EF" w:rsidRDefault="00BB3133" w:rsidP="00BB3133">
            <w:pPr>
              <w:numPr>
                <w:ilvl w:val="0"/>
                <w:numId w:val="2"/>
              </w:numPr>
              <w:spacing w:after="120"/>
              <w:rPr>
                <w:rFonts w:ascii="Calibri Light" w:hAnsi="Calibri Light" w:cs="Calibri Light"/>
                <w:i/>
                <w:sz w:val="22"/>
                <w:szCs w:val="22"/>
                <w:lang w:val="it-IT"/>
              </w:rPr>
            </w:pPr>
            <w:r>
              <w:rPr>
                <w:rFonts w:ascii="Calibri Light" w:hAnsi="Calibri Light" w:cs="Calibri Light"/>
                <w:i/>
                <w:sz w:val="22"/>
                <w:szCs w:val="22"/>
                <w:lang w:val="it-IT"/>
              </w:rPr>
              <w:t>indicare il numero di Punti di accesso, d</w:t>
            </w:r>
            <w:r w:rsidRPr="000A40EF">
              <w:rPr>
                <w:rFonts w:ascii="Calibri Light" w:hAnsi="Calibri Light" w:cs="Calibri Light"/>
                <w:i/>
                <w:sz w:val="22"/>
                <w:szCs w:val="22"/>
                <w:lang w:val="it-IT"/>
              </w:rPr>
              <w:t>escrivere le modalità di funzionamento;</w:t>
            </w:r>
          </w:p>
          <w:p w:rsidR="00BB3133" w:rsidRDefault="00BB3133" w:rsidP="00BB3133">
            <w:pPr>
              <w:numPr>
                <w:ilvl w:val="0"/>
                <w:numId w:val="2"/>
              </w:numPr>
              <w:spacing w:after="120"/>
              <w:rPr>
                <w:rFonts w:ascii="Calibri Light" w:hAnsi="Calibri Light" w:cs="Calibri Light"/>
                <w:i/>
                <w:sz w:val="22"/>
                <w:szCs w:val="22"/>
                <w:lang w:val="it-IT"/>
              </w:rPr>
            </w:pPr>
            <w:r>
              <w:rPr>
                <w:rFonts w:ascii="Calibri Light" w:hAnsi="Calibri Light" w:cs="Calibri Light"/>
                <w:i/>
                <w:sz w:val="22"/>
                <w:szCs w:val="22"/>
                <w:lang w:val="it-IT"/>
              </w:rPr>
              <w:t xml:space="preserve">indicare </w:t>
            </w:r>
            <w:r w:rsidRPr="000A40EF">
              <w:rPr>
                <w:rFonts w:ascii="Calibri Light" w:hAnsi="Calibri Light" w:cs="Calibri Light"/>
                <w:i/>
                <w:sz w:val="22"/>
                <w:szCs w:val="22"/>
                <w:lang w:val="it-IT"/>
              </w:rPr>
              <w:t>se sono stati previsti Punti di accesso presso istituzioni terze (</w:t>
            </w:r>
            <w:r>
              <w:rPr>
                <w:rFonts w:ascii="Calibri Light" w:hAnsi="Calibri Light" w:cs="Calibri Light"/>
                <w:i/>
                <w:sz w:val="22"/>
                <w:szCs w:val="22"/>
                <w:lang w:val="it-IT"/>
              </w:rPr>
              <w:t xml:space="preserve">es. </w:t>
            </w:r>
            <w:r w:rsidRPr="000A40EF">
              <w:rPr>
                <w:rFonts w:ascii="Calibri Light" w:hAnsi="Calibri Light" w:cs="Calibri Light"/>
                <w:i/>
                <w:sz w:val="22"/>
                <w:szCs w:val="22"/>
                <w:lang w:val="it-IT"/>
              </w:rPr>
              <w:t>CAF).</w:t>
            </w:r>
          </w:p>
          <w:p w:rsidR="0011209B" w:rsidRDefault="0011209B" w:rsidP="00157E90">
            <w:pPr>
              <w:spacing w:after="120"/>
              <w:rPr>
                <w:rFonts w:ascii="Calibri Light" w:hAnsi="Calibri Light" w:cs="Calibri Light"/>
                <w:i/>
                <w:sz w:val="22"/>
                <w:szCs w:val="22"/>
                <w:lang w:val="it-IT"/>
              </w:rPr>
            </w:pPr>
          </w:p>
          <w:p w:rsidR="00157E90" w:rsidRDefault="00157E90" w:rsidP="00157E90">
            <w:pPr>
              <w:spacing w:after="120"/>
              <w:rPr>
                <w:rFonts w:ascii="Calibri Light" w:hAnsi="Calibri Light" w:cs="Calibri Light"/>
                <w:i/>
                <w:sz w:val="22"/>
                <w:szCs w:val="22"/>
                <w:lang w:val="it-IT"/>
              </w:rPr>
            </w:pPr>
            <w:r>
              <w:rPr>
                <w:rFonts w:ascii="Calibri Light" w:hAnsi="Calibri Light" w:cs="Calibri Light"/>
                <w:i/>
                <w:sz w:val="22"/>
                <w:szCs w:val="22"/>
                <w:lang w:val="it-IT"/>
              </w:rPr>
              <w:t>MAX 750 parole</w:t>
            </w:r>
          </w:p>
          <w:p w:rsidR="00C36099" w:rsidRPr="000A40EF" w:rsidRDefault="00C36099" w:rsidP="00C36099">
            <w:pPr>
              <w:spacing w:after="120"/>
              <w:rPr>
                <w:rFonts w:ascii="Calibri Light" w:hAnsi="Calibri Light" w:cs="Calibri Light"/>
                <w:i/>
                <w:sz w:val="22"/>
                <w:szCs w:val="22"/>
                <w:lang w:val="it-IT"/>
              </w:rPr>
            </w:pPr>
            <w:r w:rsidRPr="00477B51">
              <w:rPr>
                <w:rFonts w:ascii="Calibri Light" w:hAnsi="Calibri Light" w:cs="Calibri Light"/>
                <w:i/>
                <w:sz w:val="22"/>
                <w:szCs w:val="22"/>
                <w:u w:val="single"/>
                <w:lang w:val="it-IT"/>
              </w:rPr>
              <w:t xml:space="preserve">Completamento </w:t>
            </w:r>
            <w:r w:rsidR="00477B51">
              <w:rPr>
                <w:rFonts w:ascii="Calibri Light" w:hAnsi="Calibri Light" w:cs="Calibri Light"/>
                <w:i/>
                <w:sz w:val="22"/>
                <w:szCs w:val="22"/>
                <w:u w:val="single"/>
                <w:lang w:val="it-IT"/>
              </w:rPr>
              <w:t xml:space="preserve">Tabella </w:t>
            </w:r>
            <w:r w:rsidRPr="00477B51">
              <w:rPr>
                <w:rFonts w:ascii="Calibri Light" w:hAnsi="Calibri Light" w:cs="Calibri Light"/>
                <w:i/>
                <w:sz w:val="22"/>
                <w:szCs w:val="22"/>
                <w:u w:val="single"/>
                <w:lang w:val="it-IT"/>
              </w:rPr>
              <w:t>Sez A. Punti di accesso</w:t>
            </w:r>
            <w:r>
              <w:rPr>
                <w:rFonts w:ascii="Calibri Light" w:hAnsi="Calibri Light" w:cs="Calibri Light"/>
                <w:i/>
                <w:sz w:val="22"/>
                <w:szCs w:val="22"/>
                <w:lang w:val="it-IT"/>
              </w:rPr>
              <w:t>.</w:t>
            </w:r>
          </w:p>
        </w:tc>
      </w:tr>
      <w:tr w:rsidR="009A13B6" w:rsidRPr="00FC6249" w:rsidTr="00FB687D">
        <w:trPr>
          <w:trHeight w:val="1294"/>
        </w:trPr>
        <w:tc>
          <w:tcPr>
            <w:tcW w:w="544" w:type="pct"/>
            <w:tcBorders>
              <w:top w:val="nil"/>
              <w:left w:val="nil"/>
              <w:bottom w:val="single" w:sz="4" w:space="0" w:color="auto"/>
              <w:right w:val="nil"/>
            </w:tcBorders>
          </w:tcPr>
          <w:p w:rsidR="009A13B6" w:rsidRPr="009A13B6" w:rsidRDefault="009A13B6" w:rsidP="00FF28A9">
            <w:r w:rsidRPr="009A13B6">
              <w:rPr>
                <w:noProof/>
                <w:lang w:val="it-IT" w:eastAsia="it-IT"/>
              </w:rPr>
              <w:lastRenderedPageBreak/>
              <w:drawing>
                <wp:inline distT="0" distB="0" distL="0" distR="0">
                  <wp:extent cx="781050" cy="781050"/>
                  <wp:effectExtent l="0" t="0" r="0" b="0"/>
                  <wp:docPr id="11" name="Immagine 11" descr="C:\Users\Sara_Tech4Care\Desktop\REI_Banca mondiale\ICONE\sar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ra_Tech4Care\Desktop\REI_Banca mondiale\ICONE\sara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9427C6">
              <w:t xml:space="preserve">                             </w:t>
            </w:r>
          </w:p>
        </w:tc>
        <w:tc>
          <w:tcPr>
            <w:tcW w:w="4456" w:type="pct"/>
            <w:tcBorders>
              <w:top w:val="nil"/>
              <w:left w:val="nil"/>
              <w:bottom w:val="single" w:sz="4" w:space="0" w:color="auto"/>
              <w:right w:val="nil"/>
            </w:tcBorders>
            <w:vAlign w:val="center"/>
          </w:tcPr>
          <w:p w:rsidR="009A13B6" w:rsidRPr="00157E90" w:rsidRDefault="001C3FC4" w:rsidP="00BB3133">
            <w:pPr>
              <w:pStyle w:val="Titolo1"/>
              <w:outlineLvl w:val="0"/>
              <w:rPr>
                <w:lang w:val="it-IT"/>
              </w:rPr>
            </w:pPr>
            <w:bookmarkStart w:id="8" w:name="_Toc530905202"/>
            <w:r>
              <w:rPr>
                <w:lang w:val="it-IT"/>
              </w:rPr>
              <w:t>6</w:t>
            </w:r>
            <w:r w:rsidR="00157E90">
              <w:rPr>
                <w:lang w:val="it-IT"/>
              </w:rPr>
              <w:t xml:space="preserve">. </w:t>
            </w:r>
            <w:r w:rsidR="00BB3133">
              <w:rPr>
                <w:lang w:val="it-IT"/>
              </w:rPr>
              <w:t>Presa in carico</w:t>
            </w:r>
            <w:r w:rsidR="00F95C4C">
              <w:rPr>
                <w:lang w:val="it-IT"/>
              </w:rPr>
              <w:t xml:space="preserve"> beneficiari REI</w:t>
            </w:r>
            <w:bookmarkEnd w:id="8"/>
          </w:p>
        </w:tc>
      </w:tr>
      <w:tr w:rsidR="00F27B9C" w:rsidRPr="00FC6249" w:rsidTr="009427C6">
        <w:tc>
          <w:tcPr>
            <w:tcW w:w="5000" w:type="pct"/>
            <w:gridSpan w:val="2"/>
            <w:tcBorders>
              <w:top w:val="single" w:sz="4" w:space="0" w:color="auto"/>
            </w:tcBorders>
          </w:tcPr>
          <w:p w:rsidR="00F27B9C" w:rsidRDefault="00034EAA" w:rsidP="00035684">
            <w:pPr>
              <w:spacing w:after="120"/>
              <w:rPr>
                <w:rFonts w:ascii="Calibri Light" w:hAnsi="Calibri Light" w:cs="Calibri Light"/>
                <w:i/>
                <w:sz w:val="22"/>
                <w:szCs w:val="22"/>
                <w:lang w:val="it-IT"/>
              </w:rPr>
            </w:pPr>
            <w:r>
              <w:rPr>
                <w:rFonts w:ascii="Calibri Light" w:hAnsi="Calibri Light" w:cs="Calibri Light"/>
                <w:i/>
                <w:sz w:val="22"/>
                <w:szCs w:val="22"/>
                <w:lang w:val="it-IT"/>
              </w:rPr>
              <w:t>Parte dedicata all’illustrazione</w:t>
            </w:r>
            <w:r w:rsidR="00262CEA">
              <w:rPr>
                <w:rFonts w:ascii="Calibri Light" w:hAnsi="Calibri Light" w:cs="Calibri Light"/>
                <w:i/>
                <w:sz w:val="22"/>
                <w:szCs w:val="22"/>
                <w:lang w:val="it-IT"/>
              </w:rPr>
              <w:t xml:space="preserve"> del</w:t>
            </w:r>
            <w:r w:rsidR="00F27B9C" w:rsidRPr="009A13B6">
              <w:rPr>
                <w:rFonts w:ascii="Calibri Light" w:hAnsi="Calibri Light" w:cs="Calibri Light"/>
                <w:i/>
                <w:sz w:val="22"/>
                <w:szCs w:val="22"/>
                <w:lang w:val="it-IT"/>
              </w:rPr>
              <w:t xml:space="preserve">le modalità di presa </w:t>
            </w:r>
            <w:r w:rsidR="003B5EF4">
              <w:rPr>
                <w:rFonts w:ascii="Calibri Light" w:hAnsi="Calibri Light" w:cs="Calibri Light"/>
                <w:i/>
                <w:sz w:val="22"/>
                <w:szCs w:val="22"/>
                <w:lang w:val="it-IT"/>
              </w:rPr>
              <w:t xml:space="preserve">in carico (attuate e </w:t>
            </w:r>
            <w:r w:rsidR="00F27B9C" w:rsidRPr="009A13B6">
              <w:rPr>
                <w:rFonts w:ascii="Calibri Light" w:hAnsi="Calibri Light" w:cs="Calibri Light"/>
                <w:i/>
                <w:sz w:val="22"/>
                <w:szCs w:val="22"/>
                <w:lang w:val="it-IT"/>
              </w:rPr>
              <w:t>da attuarsi) per l’elabor</w:t>
            </w:r>
            <w:r w:rsidR="00C36099">
              <w:rPr>
                <w:rFonts w:ascii="Calibri Light" w:hAnsi="Calibri Light" w:cs="Calibri Light"/>
                <w:i/>
                <w:sz w:val="22"/>
                <w:szCs w:val="22"/>
                <w:lang w:val="it-IT"/>
              </w:rPr>
              <w:t>azione dell’analisi preliminare</w:t>
            </w:r>
            <w:r w:rsidR="00BB3133">
              <w:rPr>
                <w:rFonts w:ascii="Calibri Light" w:hAnsi="Calibri Light" w:cs="Calibri Light"/>
                <w:i/>
                <w:sz w:val="22"/>
                <w:szCs w:val="22"/>
                <w:lang w:val="it-IT"/>
              </w:rPr>
              <w:t>, la valutazione e la definizione del progetto individuale di inclusione</w:t>
            </w:r>
            <w:r w:rsidR="003B5EF4">
              <w:rPr>
                <w:rFonts w:ascii="Calibri Light" w:hAnsi="Calibri Light" w:cs="Calibri Light"/>
                <w:i/>
                <w:sz w:val="22"/>
                <w:szCs w:val="22"/>
                <w:lang w:val="it-IT"/>
              </w:rPr>
              <w:t>.</w:t>
            </w:r>
          </w:p>
          <w:p w:rsidR="00C36099" w:rsidRPr="00817813" w:rsidRDefault="00477B51" w:rsidP="00C36099">
            <w:pPr>
              <w:spacing w:after="120"/>
              <w:rPr>
                <w:rFonts w:ascii="Calibri Light" w:hAnsi="Calibri Light" w:cs="Calibri Light"/>
                <w:i/>
                <w:sz w:val="22"/>
                <w:szCs w:val="22"/>
                <w:lang w:val="it-IT"/>
              </w:rPr>
            </w:pPr>
            <w:r>
              <w:rPr>
                <w:rFonts w:ascii="Calibri Light" w:hAnsi="Calibri Light" w:cs="Calibri Light"/>
                <w:i/>
                <w:sz w:val="22"/>
                <w:szCs w:val="22"/>
                <w:lang w:val="it-IT"/>
              </w:rPr>
              <w:t xml:space="preserve">In particolare </w:t>
            </w:r>
            <w:r w:rsidR="00034EAA">
              <w:rPr>
                <w:rFonts w:ascii="Calibri Light" w:hAnsi="Calibri Light" w:cs="Calibri Light"/>
                <w:i/>
                <w:sz w:val="22"/>
                <w:szCs w:val="22"/>
                <w:lang w:val="it-IT"/>
              </w:rPr>
              <w:t xml:space="preserve">si suggerisce di </w:t>
            </w:r>
            <w:r>
              <w:rPr>
                <w:rFonts w:ascii="Calibri Light" w:hAnsi="Calibri Light" w:cs="Calibri Light"/>
                <w:i/>
                <w:sz w:val="22"/>
                <w:szCs w:val="22"/>
                <w:lang w:val="it-IT"/>
              </w:rPr>
              <w:t>indicare</w:t>
            </w:r>
            <w:r w:rsidR="00C36099">
              <w:rPr>
                <w:rFonts w:ascii="Calibri Light" w:hAnsi="Calibri Light" w:cs="Calibri Light"/>
                <w:i/>
                <w:sz w:val="22"/>
                <w:szCs w:val="22"/>
                <w:lang w:val="it-IT"/>
              </w:rPr>
              <w:t>:</w:t>
            </w:r>
          </w:p>
          <w:p w:rsidR="00C36099" w:rsidRDefault="00F27B9C" w:rsidP="00F27B9C">
            <w:pPr>
              <w:numPr>
                <w:ilvl w:val="0"/>
                <w:numId w:val="2"/>
              </w:numPr>
              <w:spacing w:after="120"/>
              <w:rPr>
                <w:rFonts w:ascii="Calibri Light" w:hAnsi="Calibri Light" w:cs="Calibri Light"/>
                <w:i/>
                <w:sz w:val="22"/>
                <w:szCs w:val="22"/>
                <w:lang w:val="it-IT"/>
              </w:rPr>
            </w:pPr>
            <w:r w:rsidRPr="000A40EF">
              <w:rPr>
                <w:rFonts w:ascii="Calibri Light" w:hAnsi="Calibri Light" w:cs="Calibri Light"/>
                <w:i/>
                <w:sz w:val="22"/>
                <w:szCs w:val="22"/>
                <w:lang w:val="it-IT"/>
              </w:rPr>
              <w:t>numero e professionalità del personale impiega</w:t>
            </w:r>
            <w:r w:rsidR="00C36099">
              <w:rPr>
                <w:rFonts w:ascii="Calibri Light" w:hAnsi="Calibri Light" w:cs="Calibri Light"/>
                <w:i/>
                <w:sz w:val="22"/>
                <w:szCs w:val="22"/>
                <w:lang w:val="it-IT"/>
              </w:rPr>
              <w:t xml:space="preserve">to </w:t>
            </w:r>
            <w:r w:rsidR="00BB3133">
              <w:rPr>
                <w:rFonts w:ascii="Calibri Light" w:hAnsi="Calibri Light" w:cs="Calibri Light"/>
                <w:i/>
                <w:sz w:val="22"/>
                <w:szCs w:val="22"/>
                <w:lang w:val="it-IT"/>
              </w:rPr>
              <w:t>nella presa in carico</w:t>
            </w:r>
            <w:r w:rsidR="003B5EF4">
              <w:rPr>
                <w:rFonts w:ascii="Calibri Light" w:hAnsi="Calibri Light" w:cs="Calibri Light"/>
                <w:i/>
                <w:sz w:val="22"/>
                <w:szCs w:val="22"/>
                <w:lang w:val="it-IT"/>
              </w:rPr>
              <w:t>;</w:t>
            </w:r>
          </w:p>
          <w:p w:rsidR="00BB3133" w:rsidRDefault="00B52E44" w:rsidP="00BB3133">
            <w:pPr>
              <w:numPr>
                <w:ilvl w:val="0"/>
                <w:numId w:val="2"/>
              </w:numPr>
              <w:spacing w:after="120"/>
              <w:rPr>
                <w:rFonts w:ascii="Calibri Light" w:hAnsi="Calibri Light" w:cs="Calibri Light"/>
                <w:i/>
                <w:sz w:val="22"/>
                <w:szCs w:val="22"/>
                <w:lang w:val="it-IT"/>
              </w:rPr>
            </w:pPr>
            <w:r w:rsidRPr="000A40EF">
              <w:rPr>
                <w:rFonts w:ascii="Calibri Light" w:hAnsi="Calibri Light" w:cs="Calibri Light"/>
                <w:i/>
                <w:sz w:val="22"/>
                <w:szCs w:val="22"/>
                <w:lang w:val="it-IT"/>
              </w:rPr>
              <w:t>strumenti</w:t>
            </w:r>
            <w:r w:rsidR="00C36099">
              <w:rPr>
                <w:rFonts w:ascii="Calibri Light" w:hAnsi="Calibri Light" w:cs="Calibri Light"/>
                <w:i/>
                <w:sz w:val="22"/>
                <w:szCs w:val="22"/>
                <w:lang w:val="it-IT"/>
              </w:rPr>
              <w:t xml:space="preserve"> e</w:t>
            </w:r>
            <w:r w:rsidRPr="000A40EF">
              <w:rPr>
                <w:rFonts w:ascii="Calibri Light" w:hAnsi="Calibri Light" w:cs="Calibri Light"/>
                <w:i/>
                <w:sz w:val="22"/>
                <w:szCs w:val="22"/>
                <w:lang w:val="it-IT"/>
              </w:rPr>
              <w:t xml:space="preserve"> </w:t>
            </w:r>
            <w:r w:rsidR="00C36099" w:rsidRPr="000A40EF">
              <w:rPr>
                <w:rFonts w:ascii="Calibri Light" w:hAnsi="Calibri Light" w:cs="Calibri Light"/>
                <w:i/>
                <w:sz w:val="22"/>
                <w:szCs w:val="22"/>
                <w:lang w:val="it-IT"/>
              </w:rPr>
              <w:t xml:space="preserve">modalità </w:t>
            </w:r>
            <w:r w:rsidR="00C36099">
              <w:rPr>
                <w:rFonts w:ascii="Calibri Light" w:hAnsi="Calibri Light" w:cs="Calibri Light"/>
                <w:i/>
                <w:sz w:val="22"/>
                <w:szCs w:val="22"/>
                <w:lang w:val="it-IT"/>
              </w:rPr>
              <w:t>utilizzati</w:t>
            </w:r>
            <w:r w:rsidR="00BB3133">
              <w:rPr>
                <w:rFonts w:ascii="Calibri Light" w:hAnsi="Calibri Light" w:cs="Calibri Light"/>
                <w:i/>
                <w:sz w:val="22"/>
                <w:szCs w:val="22"/>
                <w:lang w:val="it-IT"/>
              </w:rPr>
              <w:t xml:space="preserve"> per la valutazione e la progettazione</w:t>
            </w:r>
            <w:r w:rsidR="003B5EF4">
              <w:rPr>
                <w:rFonts w:ascii="Calibri Light" w:hAnsi="Calibri Light" w:cs="Calibri Light"/>
                <w:i/>
                <w:sz w:val="22"/>
                <w:szCs w:val="22"/>
                <w:lang w:val="it-IT"/>
              </w:rPr>
              <w:t>;</w:t>
            </w:r>
          </w:p>
          <w:p w:rsidR="00BB3133" w:rsidRPr="00BB3133" w:rsidRDefault="00034EAA" w:rsidP="00BB3133">
            <w:pPr>
              <w:numPr>
                <w:ilvl w:val="0"/>
                <w:numId w:val="2"/>
              </w:numPr>
              <w:spacing w:after="120"/>
              <w:rPr>
                <w:rFonts w:ascii="Calibri Light" w:hAnsi="Calibri Light" w:cs="Calibri Light"/>
                <w:i/>
                <w:sz w:val="22"/>
                <w:szCs w:val="22"/>
                <w:lang w:val="it-IT"/>
              </w:rPr>
            </w:pPr>
            <w:r>
              <w:rPr>
                <w:rFonts w:ascii="Calibri Light" w:hAnsi="Calibri Light" w:cs="Calibri Light"/>
                <w:i/>
                <w:sz w:val="22"/>
                <w:szCs w:val="22"/>
                <w:lang w:val="it-IT"/>
              </w:rPr>
              <w:t xml:space="preserve">operatività del </w:t>
            </w:r>
            <w:r w:rsidR="00BB3133" w:rsidRPr="00BB3133">
              <w:rPr>
                <w:rFonts w:ascii="Calibri Light" w:hAnsi="Calibri Light" w:cs="Calibri Light"/>
                <w:i/>
                <w:sz w:val="22"/>
                <w:szCs w:val="22"/>
                <w:lang w:val="it-IT"/>
              </w:rPr>
              <w:t>case manager</w:t>
            </w:r>
            <w:r w:rsidR="003B5EF4">
              <w:rPr>
                <w:rFonts w:ascii="Calibri Light" w:hAnsi="Calibri Light" w:cs="Calibri Light"/>
                <w:i/>
                <w:sz w:val="22"/>
                <w:szCs w:val="22"/>
                <w:lang w:val="it-IT"/>
              </w:rPr>
              <w:t>;</w:t>
            </w:r>
          </w:p>
          <w:p w:rsidR="000428C9" w:rsidRPr="000A40EF" w:rsidRDefault="000428C9" w:rsidP="000428C9">
            <w:pPr>
              <w:numPr>
                <w:ilvl w:val="0"/>
                <w:numId w:val="2"/>
              </w:numPr>
              <w:spacing w:after="120"/>
              <w:rPr>
                <w:rFonts w:ascii="Calibri Light" w:hAnsi="Calibri Light" w:cs="Calibri Light"/>
                <w:i/>
                <w:sz w:val="22"/>
                <w:szCs w:val="22"/>
                <w:lang w:val="it-IT"/>
              </w:rPr>
            </w:pPr>
            <w:r w:rsidRPr="000A40EF">
              <w:rPr>
                <w:rFonts w:ascii="Calibri Light" w:hAnsi="Calibri Light" w:cs="Calibri Light"/>
                <w:i/>
                <w:sz w:val="22"/>
                <w:szCs w:val="22"/>
                <w:lang w:val="it-IT"/>
              </w:rPr>
              <w:t>modalità organizzative rispetto a ciascuna tipologia di classificazione del nucleo familiare: “solo lavoro” (patto di servizio), “solo sociale” (progetto personalizzato), bisogni complessi, servizi specialistici;</w:t>
            </w:r>
          </w:p>
          <w:p w:rsidR="00F27B9C" w:rsidRPr="000A40EF" w:rsidRDefault="00F27B9C" w:rsidP="00F27B9C">
            <w:pPr>
              <w:numPr>
                <w:ilvl w:val="0"/>
                <w:numId w:val="2"/>
              </w:numPr>
              <w:spacing w:after="120"/>
              <w:rPr>
                <w:rFonts w:ascii="Calibri Light" w:hAnsi="Calibri Light" w:cs="Calibri Light"/>
                <w:i/>
                <w:sz w:val="22"/>
                <w:szCs w:val="22"/>
                <w:lang w:val="it-IT"/>
              </w:rPr>
            </w:pPr>
            <w:r w:rsidRPr="000A40EF">
              <w:rPr>
                <w:rFonts w:ascii="Calibri Light" w:hAnsi="Calibri Light" w:cs="Calibri Light"/>
                <w:i/>
                <w:sz w:val="22"/>
                <w:szCs w:val="22"/>
                <w:lang w:val="it-IT"/>
              </w:rPr>
              <w:t>eventuali attività di empowerment (formazione, supervisione, coordinamenti, comunità di pratiche) degli operatori (svolte, programmate o da programmarsi);</w:t>
            </w:r>
          </w:p>
          <w:p w:rsidR="00F27B9C" w:rsidRDefault="00F27B9C" w:rsidP="00F27B9C">
            <w:pPr>
              <w:numPr>
                <w:ilvl w:val="0"/>
                <w:numId w:val="2"/>
              </w:numPr>
              <w:spacing w:after="120"/>
              <w:rPr>
                <w:rFonts w:ascii="Calibri Light" w:hAnsi="Calibri Light" w:cs="Calibri Light"/>
                <w:i/>
                <w:sz w:val="22"/>
                <w:szCs w:val="22"/>
                <w:lang w:val="it-IT"/>
              </w:rPr>
            </w:pPr>
            <w:r w:rsidRPr="000A40EF">
              <w:rPr>
                <w:rFonts w:ascii="Calibri Light" w:hAnsi="Calibri Light" w:cs="Calibri Light"/>
                <w:i/>
                <w:sz w:val="22"/>
                <w:szCs w:val="22"/>
                <w:lang w:val="it-IT"/>
              </w:rPr>
              <w:t>modalità di interazione con le istituzioni competenti (servizi per l’impiego, la formazione, le politiche abitative, l’istruzione, ecc.), utilizzate o da definirsi.</w:t>
            </w:r>
          </w:p>
          <w:p w:rsidR="00157E90" w:rsidRDefault="00157E90" w:rsidP="00157E90">
            <w:pPr>
              <w:spacing w:after="120"/>
              <w:rPr>
                <w:rFonts w:ascii="Calibri Light" w:hAnsi="Calibri Light" w:cs="Calibri Light"/>
                <w:i/>
                <w:sz w:val="22"/>
                <w:szCs w:val="22"/>
                <w:lang w:val="it-IT"/>
              </w:rPr>
            </w:pPr>
            <w:r>
              <w:rPr>
                <w:rFonts w:ascii="Calibri Light" w:hAnsi="Calibri Light" w:cs="Calibri Light"/>
                <w:i/>
                <w:sz w:val="22"/>
                <w:szCs w:val="22"/>
                <w:lang w:val="it-IT"/>
              </w:rPr>
              <w:t>MAX 750 parole</w:t>
            </w:r>
          </w:p>
          <w:p w:rsidR="00477B51" w:rsidRPr="00C36099" w:rsidRDefault="00477B51" w:rsidP="00477B51">
            <w:pPr>
              <w:spacing w:after="120"/>
              <w:rPr>
                <w:rFonts w:ascii="Calibri Light" w:hAnsi="Calibri Light" w:cs="Calibri Light"/>
                <w:i/>
                <w:sz w:val="22"/>
                <w:szCs w:val="22"/>
                <w:lang w:val="it-IT"/>
              </w:rPr>
            </w:pPr>
            <w:r w:rsidRPr="00477B51">
              <w:rPr>
                <w:rFonts w:ascii="Calibri Light" w:hAnsi="Calibri Light" w:cs="Calibri Light"/>
                <w:i/>
                <w:sz w:val="22"/>
                <w:szCs w:val="22"/>
                <w:u w:val="single"/>
                <w:lang w:val="it-IT"/>
              </w:rPr>
              <w:t xml:space="preserve">Completamento </w:t>
            </w:r>
            <w:r>
              <w:rPr>
                <w:rFonts w:ascii="Calibri Light" w:hAnsi="Calibri Light" w:cs="Calibri Light"/>
                <w:i/>
                <w:sz w:val="22"/>
                <w:szCs w:val="22"/>
                <w:u w:val="single"/>
                <w:lang w:val="it-IT"/>
              </w:rPr>
              <w:t xml:space="preserve">Tabella </w:t>
            </w:r>
            <w:r w:rsidRPr="00477B51">
              <w:rPr>
                <w:rFonts w:ascii="Calibri Light" w:hAnsi="Calibri Light" w:cs="Calibri Light"/>
                <w:i/>
                <w:sz w:val="22"/>
                <w:szCs w:val="22"/>
                <w:u w:val="single"/>
                <w:lang w:val="it-IT"/>
              </w:rPr>
              <w:t xml:space="preserve">Sez </w:t>
            </w:r>
            <w:r>
              <w:rPr>
                <w:rFonts w:ascii="Calibri Light" w:hAnsi="Calibri Light" w:cs="Calibri Light"/>
                <w:i/>
                <w:sz w:val="22"/>
                <w:szCs w:val="22"/>
                <w:u w:val="single"/>
                <w:lang w:val="it-IT"/>
              </w:rPr>
              <w:t>B</w:t>
            </w:r>
            <w:r w:rsidRPr="00477B51">
              <w:rPr>
                <w:rFonts w:ascii="Calibri Light" w:hAnsi="Calibri Light" w:cs="Calibri Light"/>
                <w:i/>
                <w:sz w:val="22"/>
                <w:szCs w:val="22"/>
                <w:u w:val="single"/>
                <w:lang w:val="it-IT"/>
              </w:rPr>
              <w:t xml:space="preserve">. </w:t>
            </w:r>
            <w:r>
              <w:rPr>
                <w:rFonts w:ascii="Calibri Light" w:hAnsi="Calibri Light" w:cs="Calibri Light"/>
                <w:i/>
                <w:sz w:val="22"/>
                <w:szCs w:val="22"/>
                <w:u w:val="single"/>
                <w:lang w:val="it-IT"/>
              </w:rPr>
              <w:t>Rafforzamento del servizio sociale professionale</w:t>
            </w:r>
          </w:p>
        </w:tc>
      </w:tr>
    </w:tbl>
    <w:p w:rsidR="001B31C1" w:rsidRPr="000A40EF" w:rsidRDefault="001B31C1" w:rsidP="0033179A">
      <w:pPr>
        <w:jc w:val="center"/>
        <w:rPr>
          <w:rFonts w:ascii="Calibri Light" w:hAnsi="Calibri Light" w:cs="Calibri Light"/>
          <w:sz w:val="22"/>
          <w:szCs w:val="22"/>
          <w:u w:val="single"/>
          <w:lang w:val="it-IT"/>
        </w:rPr>
        <w:sectPr w:rsidR="001B31C1" w:rsidRPr="000A40EF" w:rsidSect="00157E90">
          <w:pgSz w:w="15840" w:h="12240" w:orient="landscape"/>
          <w:pgMar w:top="1134" w:right="1417" w:bottom="1134" w:left="1134" w:header="720" w:footer="720" w:gutter="0"/>
          <w:cols w:space="720"/>
          <w:titlePg/>
          <w:docGrid w:linePitch="360"/>
        </w:sect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11954"/>
        <w:gridCol w:w="105"/>
      </w:tblGrid>
      <w:tr w:rsidR="002B001E" w:rsidRPr="00157E90" w:rsidTr="00BB3133">
        <w:trPr>
          <w:gridAfter w:val="1"/>
          <w:wAfter w:w="40" w:type="pct"/>
          <w:trHeight w:val="1288"/>
        </w:trPr>
        <w:tc>
          <w:tcPr>
            <w:tcW w:w="533" w:type="pct"/>
          </w:tcPr>
          <w:p w:rsidR="002B001E" w:rsidRPr="002B001E" w:rsidRDefault="002B001E" w:rsidP="00FF28A9">
            <w:r w:rsidRPr="002B001E">
              <w:rPr>
                <w:noProof/>
                <w:lang w:val="it-IT" w:eastAsia="it-IT"/>
              </w:rPr>
              <w:lastRenderedPageBreak/>
              <w:drawing>
                <wp:inline distT="0" distB="0" distL="0" distR="0">
                  <wp:extent cx="781050" cy="781050"/>
                  <wp:effectExtent l="0" t="0" r="0" b="0"/>
                  <wp:docPr id="12" name="Immagine 12" descr="C:\Users\Sara_Tech4Care\Desktop\REI_Banca mondiale\ICONE\sar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ra_Tech4Care\Desktop\REI_Banca mondiale\ICONE\sara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427" w:type="pct"/>
            <w:vAlign w:val="center"/>
          </w:tcPr>
          <w:p w:rsidR="002B001E" w:rsidRPr="00157E90" w:rsidRDefault="00E9203E" w:rsidP="00157E90">
            <w:pPr>
              <w:pStyle w:val="Titolo1"/>
              <w:outlineLvl w:val="0"/>
              <w:rPr>
                <w:lang w:val="it-IT"/>
              </w:rPr>
            </w:pPr>
            <w:bookmarkStart w:id="9" w:name="_Toc521676778"/>
            <w:bookmarkStart w:id="10" w:name="_Toc530905203"/>
            <w:r>
              <w:rPr>
                <w:lang w:val="it-IT"/>
              </w:rPr>
              <w:t>7</w:t>
            </w:r>
            <w:r w:rsidR="00157E90">
              <w:rPr>
                <w:lang w:val="it-IT"/>
              </w:rPr>
              <w:t xml:space="preserve">. </w:t>
            </w:r>
            <w:r w:rsidR="002B001E" w:rsidRPr="00157E90">
              <w:rPr>
                <w:lang w:val="it-IT"/>
              </w:rPr>
              <w:t>Equipe</w:t>
            </w:r>
            <w:r w:rsidR="00157E90">
              <w:rPr>
                <w:lang w:val="it-IT"/>
              </w:rPr>
              <w:t xml:space="preserve"> Multidisciplinare</w:t>
            </w:r>
            <w:bookmarkEnd w:id="9"/>
            <w:bookmarkEnd w:id="10"/>
            <w:r w:rsidR="002B001E" w:rsidRPr="00157E90">
              <w:rPr>
                <w:lang w:val="it-IT"/>
              </w:rPr>
              <w:t xml:space="preserve"> </w:t>
            </w:r>
          </w:p>
        </w:tc>
      </w:tr>
      <w:tr w:rsidR="00F27B9C" w:rsidRPr="000A40EF" w:rsidTr="00BB3133">
        <w:tc>
          <w:tcPr>
            <w:tcW w:w="5000" w:type="pct"/>
            <w:gridSpan w:val="3"/>
            <w:tcBorders>
              <w:top w:val="single" w:sz="4" w:space="0" w:color="auto"/>
              <w:left w:val="single" w:sz="4" w:space="0" w:color="auto"/>
              <w:bottom w:val="single" w:sz="4" w:space="0" w:color="auto"/>
              <w:right w:val="single" w:sz="4" w:space="0" w:color="auto"/>
            </w:tcBorders>
          </w:tcPr>
          <w:p w:rsidR="00F27B9C" w:rsidRDefault="00F27B9C" w:rsidP="00035684">
            <w:pPr>
              <w:spacing w:after="120"/>
              <w:rPr>
                <w:rFonts w:ascii="Calibri Light" w:hAnsi="Calibri Light" w:cs="Calibri Light"/>
                <w:i/>
                <w:sz w:val="22"/>
                <w:szCs w:val="22"/>
                <w:lang w:val="it-IT"/>
              </w:rPr>
            </w:pPr>
            <w:r w:rsidRPr="002B001E">
              <w:rPr>
                <w:rFonts w:ascii="Calibri Light" w:hAnsi="Calibri Light" w:cs="Calibri Light"/>
                <w:i/>
                <w:sz w:val="22"/>
                <w:szCs w:val="22"/>
                <w:lang w:val="it-IT"/>
              </w:rPr>
              <w:t>In questa sezione sono descritte le modalità di costituzione e funzionamento delle EEMM per la</w:t>
            </w:r>
            <w:r w:rsidR="001C3FC4">
              <w:rPr>
                <w:rFonts w:ascii="Calibri Light" w:hAnsi="Calibri Light" w:cs="Calibri Light"/>
                <w:i/>
                <w:sz w:val="22"/>
                <w:szCs w:val="22"/>
                <w:lang w:val="it-IT"/>
              </w:rPr>
              <w:t xml:space="preserve"> valutazione dei casi complessi anche tenendo conto </w:t>
            </w:r>
            <w:r w:rsidR="001C3FC4" w:rsidRPr="00E9203E">
              <w:rPr>
                <w:rFonts w:ascii="Calibri Light" w:hAnsi="Calibri Light" w:cs="Calibri Light"/>
                <w:i/>
                <w:sz w:val="22"/>
                <w:szCs w:val="22"/>
                <w:lang w:val="it-IT"/>
              </w:rPr>
              <w:t xml:space="preserve">del coinvolgimento </w:t>
            </w:r>
            <w:r w:rsidR="00E9203E" w:rsidRPr="00E9203E">
              <w:rPr>
                <w:rFonts w:ascii="Calibri Light" w:hAnsi="Calibri Light" w:cs="Calibri Light"/>
                <w:i/>
                <w:sz w:val="22"/>
                <w:szCs w:val="22"/>
                <w:lang w:val="it-IT"/>
              </w:rPr>
              <w:t xml:space="preserve">del </w:t>
            </w:r>
            <w:r w:rsidR="00E9203E">
              <w:rPr>
                <w:rFonts w:ascii="Calibri Light" w:hAnsi="Calibri Light" w:cs="Calibri Light"/>
                <w:i/>
                <w:sz w:val="22"/>
                <w:szCs w:val="22"/>
                <w:lang w:val="it-IT"/>
              </w:rPr>
              <w:t>terzo settore.</w:t>
            </w:r>
          </w:p>
          <w:p w:rsidR="00477B51" w:rsidRPr="002B001E" w:rsidRDefault="00477B51" w:rsidP="00035684">
            <w:pPr>
              <w:spacing w:after="120"/>
              <w:rPr>
                <w:rFonts w:ascii="Calibri Light" w:hAnsi="Calibri Light" w:cs="Calibri Light"/>
                <w:i/>
                <w:sz w:val="22"/>
                <w:szCs w:val="22"/>
                <w:lang w:val="it-IT"/>
              </w:rPr>
            </w:pPr>
            <w:r>
              <w:rPr>
                <w:rFonts w:ascii="Calibri Light" w:hAnsi="Calibri Light" w:cs="Calibri Light"/>
                <w:i/>
                <w:sz w:val="22"/>
                <w:szCs w:val="22"/>
                <w:lang w:val="it-IT"/>
              </w:rPr>
              <w:t>In particolare:</w:t>
            </w:r>
          </w:p>
          <w:p w:rsidR="00477B51" w:rsidRDefault="00477B51" w:rsidP="00F27B9C">
            <w:pPr>
              <w:numPr>
                <w:ilvl w:val="0"/>
                <w:numId w:val="2"/>
              </w:numPr>
              <w:spacing w:after="120"/>
              <w:rPr>
                <w:rFonts w:ascii="Calibri Light" w:hAnsi="Calibri Light" w:cs="Calibri Light"/>
                <w:i/>
                <w:sz w:val="22"/>
                <w:szCs w:val="22"/>
                <w:lang w:val="it-IT"/>
              </w:rPr>
            </w:pPr>
            <w:r>
              <w:rPr>
                <w:rFonts w:ascii="Calibri Light" w:hAnsi="Calibri Light" w:cs="Calibri Light"/>
                <w:i/>
                <w:sz w:val="22"/>
                <w:szCs w:val="22"/>
                <w:lang w:val="it-IT"/>
              </w:rPr>
              <w:t>i</w:t>
            </w:r>
            <w:r w:rsidR="00F27B9C" w:rsidRPr="000A40EF">
              <w:rPr>
                <w:rFonts w:ascii="Calibri Light" w:hAnsi="Calibri Light" w:cs="Calibri Light"/>
                <w:i/>
                <w:sz w:val="22"/>
                <w:szCs w:val="22"/>
                <w:lang w:val="it-IT"/>
              </w:rPr>
              <w:t>ndicare i criteri di composizione delle EEMM, quali le figure componenti in modo permanen</w:t>
            </w:r>
            <w:r>
              <w:rPr>
                <w:rFonts w:ascii="Calibri Light" w:hAnsi="Calibri Light" w:cs="Calibri Light"/>
                <w:i/>
                <w:sz w:val="22"/>
                <w:szCs w:val="22"/>
                <w:lang w:val="it-IT"/>
              </w:rPr>
              <w:t xml:space="preserve">te l’EEMM </w:t>
            </w:r>
            <w:r w:rsidR="003B5EF4">
              <w:rPr>
                <w:rFonts w:ascii="Calibri Light" w:hAnsi="Calibri Light" w:cs="Calibri Light"/>
                <w:i/>
                <w:sz w:val="22"/>
                <w:szCs w:val="22"/>
                <w:lang w:val="it-IT"/>
              </w:rPr>
              <w:t>e quali</w:t>
            </w:r>
            <w:r>
              <w:rPr>
                <w:rFonts w:ascii="Calibri Light" w:hAnsi="Calibri Light" w:cs="Calibri Light"/>
                <w:i/>
                <w:sz w:val="22"/>
                <w:szCs w:val="22"/>
                <w:lang w:val="it-IT"/>
              </w:rPr>
              <w:t xml:space="preserve"> “aggiuntive”;</w:t>
            </w:r>
          </w:p>
          <w:p w:rsidR="00477B51" w:rsidRDefault="00477B51" w:rsidP="00477B51">
            <w:pPr>
              <w:numPr>
                <w:ilvl w:val="0"/>
                <w:numId w:val="2"/>
              </w:numPr>
              <w:spacing w:after="120"/>
              <w:rPr>
                <w:rFonts w:ascii="Calibri Light" w:hAnsi="Calibri Light" w:cs="Calibri Light"/>
                <w:i/>
                <w:sz w:val="22"/>
                <w:szCs w:val="22"/>
                <w:lang w:val="it-IT"/>
              </w:rPr>
            </w:pPr>
            <w:r>
              <w:rPr>
                <w:rFonts w:ascii="Calibri Light" w:hAnsi="Calibri Light" w:cs="Calibri Light"/>
                <w:i/>
                <w:sz w:val="22"/>
                <w:szCs w:val="22"/>
                <w:lang w:val="it-IT"/>
              </w:rPr>
              <w:t xml:space="preserve">Indicare metodologie e </w:t>
            </w:r>
            <w:r w:rsidRPr="000A40EF">
              <w:rPr>
                <w:rFonts w:ascii="Calibri Light" w:hAnsi="Calibri Light" w:cs="Calibri Light"/>
                <w:i/>
                <w:sz w:val="22"/>
                <w:szCs w:val="22"/>
                <w:lang w:val="it-IT"/>
              </w:rPr>
              <w:t>strumenti utilizzati</w:t>
            </w:r>
            <w:r w:rsidR="00BB3133">
              <w:rPr>
                <w:rFonts w:ascii="Calibri Light" w:hAnsi="Calibri Light" w:cs="Calibri Light"/>
                <w:i/>
                <w:sz w:val="22"/>
                <w:szCs w:val="22"/>
                <w:lang w:val="it-IT"/>
              </w:rPr>
              <w:t xml:space="preserve"> per la valutazione in EEMM</w:t>
            </w:r>
            <w:r>
              <w:rPr>
                <w:rFonts w:ascii="Calibri Light" w:hAnsi="Calibri Light" w:cs="Calibri Light"/>
                <w:i/>
                <w:sz w:val="22"/>
                <w:szCs w:val="22"/>
                <w:lang w:val="it-IT"/>
              </w:rPr>
              <w:t>;</w:t>
            </w:r>
          </w:p>
          <w:p w:rsidR="00F27B9C" w:rsidRPr="000A40EF" w:rsidRDefault="00477B51" w:rsidP="00F27B9C">
            <w:pPr>
              <w:numPr>
                <w:ilvl w:val="0"/>
                <w:numId w:val="2"/>
              </w:numPr>
              <w:spacing w:after="120"/>
              <w:rPr>
                <w:rFonts w:ascii="Calibri Light" w:hAnsi="Calibri Light" w:cs="Calibri Light"/>
                <w:i/>
                <w:sz w:val="22"/>
                <w:szCs w:val="22"/>
                <w:lang w:val="it-IT"/>
              </w:rPr>
            </w:pPr>
            <w:r>
              <w:rPr>
                <w:rFonts w:ascii="Calibri Light" w:hAnsi="Calibri Light" w:cs="Calibri Light"/>
                <w:i/>
                <w:sz w:val="22"/>
                <w:szCs w:val="22"/>
                <w:lang w:val="it-IT"/>
              </w:rPr>
              <w:t xml:space="preserve">Specificare se presenti accordi formalizzati </w:t>
            </w:r>
            <w:r w:rsidR="00177561">
              <w:rPr>
                <w:rFonts w:ascii="Calibri Light" w:hAnsi="Calibri Light" w:cs="Calibri Light"/>
                <w:i/>
                <w:sz w:val="22"/>
                <w:szCs w:val="22"/>
                <w:lang w:val="it-IT"/>
              </w:rPr>
              <w:t xml:space="preserve">e con quali istituzioni </w:t>
            </w:r>
            <w:r w:rsidR="00F27B9C" w:rsidRPr="000A40EF">
              <w:rPr>
                <w:rFonts w:ascii="Calibri Light" w:hAnsi="Calibri Light" w:cs="Calibri Light"/>
                <w:i/>
                <w:sz w:val="22"/>
                <w:szCs w:val="22"/>
                <w:lang w:val="it-IT"/>
              </w:rPr>
              <w:t xml:space="preserve">(servizi per l’impiego, la formazione, le politiche abitative, l’istruzione, ecc.); </w:t>
            </w:r>
          </w:p>
          <w:p w:rsidR="00F27B9C" w:rsidRPr="000A40EF" w:rsidRDefault="00477B51" w:rsidP="00F27B9C">
            <w:pPr>
              <w:numPr>
                <w:ilvl w:val="0"/>
                <w:numId w:val="2"/>
              </w:numPr>
              <w:spacing w:after="120"/>
              <w:rPr>
                <w:rFonts w:ascii="Calibri Light" w:hAnsi="Calibri Light" w:cs="Calibri Light"/>
                <w:i/>
                <w:sz w:val="22"/>
                <w:szCs w:val="22"/>
                <w:lang w:val="it-IT"/>
              </w:rPr>
            </w:pPr>
            <w:r>
              <w:rPr>
                <w:rFonts w:ascii="Calibri Light" w:hAnsi="Calibri Light" w:cs="Calibri Light"/>
                <w:i/>
                <w:sz w:val="22"/>
                <w:szCs w:val="22"/>
                <w:lang w:val="it-IT"/>
              </w:rPr>
              <w:t>Indicare se vengono</w:t>
            </w:r>
            <w:r w:rsidR="00F27B9C" w:rsidRPr="000A40EF">
              <w:rPr>
                <w:rFonts w:ascii="Calibri Light" w:hAnsi="Calibri Light" w:cs="Calibri Light"/>
                <w:i/>
                <w:sz w:val="22"/>
                <w:szCs w:val="22"/>
                <w:lang w:val="it-IT"/>
              </w:rPr>
              <w:t xml:space="preserve"> svolte attività di empowerment (formazione, supervisione, coordinamenti, comunità di pratiche) degli operatori; </w:t>
            </w:r>
          </w:p>
          <w:p w:rsidR="00157E90" w:rsidRDefault="00F27B9C" w:rsidP="00F27B9C">
            <w:pPr>
              <w:numPr>
                <w:ilvl w:val="0"/>
                <w:numId w:val="2"/>
              </w:numPr>
              <w:spacing w:after="120"/>
              <w:rPr>
                <w:rFonts w:ascii="Calibri Light" w:hAnsi="Calibri Light" w:cs="Calibri Light"/>
                <w:i/>
                <w:sz w:val="22"/>
                <w:szCs w:val="22"/>
                <w:lang w:val="it-IT"/>
              </w:rPr>
            </w:pPr>
            <w:r w:rsidRPr="000A40EF">
              <w:rPr>
                <w:rFonts w:ascii="Calibri Light" w:hAnsi="Calibri Light" w:cs="Calibri Light"/>
                <w:i/>
                <w:sz w:val="22"/>
                <w:szCs w:val="22"/>
                <w:lang w:val="it-IT"/>
              </w:rPr>
              <w:t xml:space="preserve">Nel caso di </w:t>
            </w:r>
            <w:r w:rsidR="00177561">
              <w:rPr>
                <w:rFonts w:ascii="Calibri Light" w:hAnsi="Calibri Light" w:cs="Calibri Light"/>
                <w:i/>
                <w:sz w:val="22"/>
                <w:szCs w:val="22"/>
                <w:lang w:val="it-IT"/>
              </w:rPr>
              <w:t>é</w:t>
            </w:r>
            <w:r w:rsidRPr="000A40EF">
              <w:rPr>
                <w:rFonts w:ascii="Calibri Light" w:hAnsi="Calibri Light" w:cs="Calibri Light"/>
                <w:i/>
                <w:sz w:val="22"/>
                <w:szCs w:val="22"/>
                <w:lang w:val="it-IT"/>
              </w:rPr>
              <w:t>quipe non ancora costituite o in fase di rafforzamento, indicare le modalità programmate.</w:t>
            </w:r>
          </w:p>
          <w:p w:rsidR="00F27B9C" w:rsidRPr="000A40EF" w:rsidRDefault="00157E90" w:rsidP="00157E90">
            <w:pPr>
              <w:spacing w:after="120"/>
              <w:rPr>
                <w:rFonts w:ascii="Calibri Light" w:hAnsi="Calibri Light" w:cs="Calibri Light"/>
                <w:i/>
                <w:sz w:val="22"/>
                <w:szCs w:val="22"/>
                <w:lang w:val="it-IT"/>
              </w:rPr>
            </w:pPr>
            <w:r>
              <w:rPr>
                <w:rFonts w:ascii="Calibri Light" w:hAnsi="Calibri Light" w:cs="Calibri Light"/>
                <w:i/>
                <w:sz w:val="22"/>
                <w:szCs w:val="22"/>
                <w:lang w:val="it-IT"/>
              </w:rPr>
              <w:t>MAX 750 parole</w:t>
            </w:r>
            <w:r w:rsidR="00F27B9C" w:rsidRPr="000A40EF">
              <w:rPr>
                <w:rFonts w:ascii="Calibri Light" w:hAnsi="Calibri Light" w:cs="Calibri Light"/>
                <w:i/>
                <w:sz w:val="22"/>
                <w:szCs w:val="22"/>
                <w:lang w:val="it-IT"/>
              </w:rPr>
              <w:t xml:space="preserve"> </w:t>
            </w:r>
          </w:p>
        </w:tc>
      </w:tr>
    </w:tbl>
    <w:p w:rsidR="00F27B9C" w:rsidRDefault="00F27B9C" w:rsidP="00F27B9C">
      <w:pPr>
        <w:rPr>
          <w:rFonts w:ascii="Calibri Light" w:hAnsi="Calibri Light" w:cs="Calibri Light"/>
          <w:sz w:val="22"/>
          <w:szCs w:val="22"/>
          <w:lang w:val="it-IT"/>
        </w:rPr>
      </w:pPr>
    </w:p>
    <w:p w:rsidR="00F27B9C" w:rsidRPr="000A40EF" w:rsidRDefault="00F27B9C" w:rsidP="00034EAA">
      <w:pPr>
        <w:pStyle w:val="Titolo"/>
        <w:rPr>
          <w:lang w:val="it-IT"/>
        </w:rPr>
      </w:pPr>
    </w:p>
    <w:tbl>
      <w:tblPr>
        <w:tblStyle w:val="Grigliatabella"/>
        <w:tblW w:w="5000" w:type="pct"/>
        <w:tblLook w:val="04A0" w:firstRow="1" w:lastRow="0" w:firstColumn="1" w:lastColumn="0" w:noHBand="0" w:noVBand="1"/>
      </w:tblPr>
      <w:tblGrid>
        <w:gridCol w:w="1469"/>
        <w:gridCol w:w="11941"/>
        <w:gridCol w:w="95"/>
      </w:tblGrid>
      <w:tr w:rsidR="00B402F8" w:rsidRPr="00FC6249" w:rsidTr="00FB687D">
        <w:trPr>
          <w:gridAfter w:val="1"/>
          <w:wAfter w:w="35" w:type="pct"/>
          <w:trHeight w:val="1294"/>
        </w:trPr>
        <w:tc>
          <w:tcPr>
            <w:tcW w:w="544" w:type="pct"/>
            <w:tcBorders>
              <w:top w:val="nil"/>
              <w:left w:val="nil"/>
              <w:bottom w:val="single" w:sz="4" w:space="0" w:color="auto"/>
              <w:right w:val="nil"/>
            </w:tcBorders>
          </w:tcPr>
          <w:p w:rsidR="00B402F8" w:rsidRPr="00B402F8" w:rsidRDefault="00B402F8" w:rsidP="00FF28A9">
            <w:r w:rsidRPr="00B402F8">
              <w:rPr>
                <w:noProof/>
                <w:lang w:val="it-IT" w:eastAsia="it-IT"/>
              </w:rPr>
              <w:drawing>
                <wp:inline distT="0" distB="0" distL="0" distR="0">
                  <wp:extent cx="781050" cy="781050"/>
                  <wp:effectExtent l="0" t="0" r="0" b="0"/>
                  <wp:docPr id="15" name="Immagine 15" descr="C:\Users\Sara_Tech4Care\Desktop\REI_Banca mondiale\ICONE\sar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ra_Tech4Care\Desktop\REI_Banca mondiale\ICONE\sara1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421" w:type="pct"/>
            <w:tcBorders>
              <w:top w:val="nil"/>
              <w:left w:val="nil"/>
              <w:bottom w:val="single" w:sz="4" w:space="0" w:color="auto"/>
              <w:right w:val="nil"/>
            </w:tcBorders>
            <w:vAlign w:val="center"/>
          </w:tcPr>
          <w:p w:rsidR="00B402F8" w:rsidRPr="00157E90" w:rsidRDefault="00E9203E" w:rsidP="00157E90">
            <w:pPr>
              <w:pStyle w:val="Titolo1"/>
              <w:outlineLvl w:val="0"/>
              <w:rPr>
                <w:lang w:val="it-IT"/>
              </w:rPr>
            </w:pPr>
            <w:bookmarkStart w:id="11" w:name="_Toc530905204"/>
            <w:r>
              <w:rPr>
                <w:lang w:val="it-IT"/>
              </w:rPr>
              <w:t>8</w:t>
            </w:r>
            <w:r w:rsidR="00157E90">
              <w:rPr>
                <w:lang w:val="it-IT"/>
              </w:rPr>
              <w:t xml:space="preserve">. </w:t>
            </w:r>
            <w:r w:rsidR="00B402F8" w:rsidRPr="00157E90">
              <w:rPr>
                <w:lang w:val="it-IT"/>
              </w:rPr>
              <w:t>Servizi e interventi per supportare l’i</w:t>
            </w:r>
            <w:r w:rsidR="00157E90">
              <w:rPr>
                <w:lang w:val="it-IT"/>
              </w:rPr>
              <w:t>nclusione sociale e lavorativa</w:t>
            </w:r>
            <w:bookmarkEnd w:id="11"/>
          </w:p>
        </w:tc>
      </w:tr>
      <w:tr w:rsidR="00F27B9C" w:rsidRPr="00FC6249" w:rsidTr="009427C6">
        <w:tc>
          <w:tcPr>
            <w:tcW w:w="5000" w:type="pct"/>
            <w:gridSpan w:val="3"/>
            <w:tcBorders>
              <w:top w:val="single" w:sz="4" w:space="0" w:color="auto"/>
            </w:tcBorders>
          </w:tcPr>
          <w:p w:rsidR="00F27B9C" w:rsidRPr="00B402F8" w:rsidRDefault="00F27B9C" w:rsidP="00035684">
            <w:pPr>
              <w:spacing w:after="120"/>
              <w:rPr>
                <w:rFonts w:ascii="Calibri Light" w:hAnsi="Calibri Light" w:cs="Calibri Light"/>
                <w:i/>
                <w:sz w:val="22"/>
                <w:szCs w:val="22"/>
                <w:lang w:val="it-IT"/>
              </w:rPr>
            </w:pPr>
            <w:r w:rsidRPr="00B402F8">
              <w:rPr>
                <w:rFonts w:ascii="Calibri Light" w:hAnsi="Calibri Light" w:cs="Calibri Light"/>
                <w:i/>
                <w:sz w:val="22"/>
                <w:szCs w:val="22"/>
                <w:lang w:val="it-IT"/>
              </w:rPr>
              <w:t>Questa sezione descrive la tipologia di interventi erogati e che si intende erogare a favore del</w:t>
            </w:r>
            <w:r w:rsidR="000428C9">
              <w:rPr>
                <w:rFonts w:ascii="Calibri Light" w:hAnsi="Calibri Light" w:cs="Calibri Light"/>
                <w:i/>
                <w:sz w:val="22"/>
                <w:szCs w:val="22"/>
                <w:lang w:val="it-IT"/>
              </w:rPr>
              <w:t>le famiglie beneficiarie di REI.</w:t>
            </w:r>
          </w:p>
          <w:p w:rsidR="00F27B9C" w:rsidRPr="000A40EF" w:rsidRDefault="00F27B9C" w:rsidP="00F27B9C">
            <w:pPr>
              <w:numPr>
                <w:ilvl w:val="0"/>
                <w:numId w:val="2"/>
              </w:numPr>
              <w:spacing w:after="120"/>
              <w:rPr>
                <w:rFonts w:ascii="Calibri Light" w:hAnsi="Calibri Light" w:cs="Calibri Light"/>
                <w:i/>
                <w:sz w:val="22"/>
                <w:szCs w:val="22"/>
                <w:lang w:val="it-IT"/>
              </w:rPr>
            </w:pPr>
            <w:r w:rsidRPr="000A40EF">
              <w:rPr>
                <w:rFonts w:ascii="Calibri Light" w:hAnsi="Calibri Light" w:cs="Calibri Light"/>
                <w:i/>
                <w:sz w:val="22"/>
                <w:szCs w:val="22"/>
                <w:lang w:val="it-IT"/>
              </w:rPr>
              <w:t>Indicare eventuali modalità di intervento da parte di istituzioni “terze”, ovvero attraverso la sinergia con altre misure di contrasto (esempio Assegno di ricollocazione, Progetti Garanzia Giovani, progetti regionali di inclusione, etc) ovvero sostenuti economicam</w:t>
            </w:r>
            <w:r w:rsidR="00216046" w:rsidRPr="000A40EF">
              <w:rPr>
                <w:rFonts w:ascii="Calibri Light" w:hAnsi="Calibri Light" w:cs="Calibri Light"/>
                <w:i/>
                <w:sz w:val="22"/>
                <w:szCs w:val="22"/>
                <w:lang w:val="it-IT"/>
              </w:rPr>
              <w:t>ente da altri Fondi (PON Scuola</w:t>
            </w:r>
            <w:r w:rsidRPr="000A40EF">
              <w:rPr>
                <w:rFonts w:ascii="Calibri Light" w:hAnsi="Calibri Light" w:cs="Calibri Light"/>
                <w:i/>
                <w:sz w:val="22"/>
                <w:szCs w:val="22"/>
                <w:lang w:val="it-IT"/>
              </w:rPr>
              <w:t xml:space="preserve">, ecc); </w:t>
            </w:r>
          </w:p>
          <w:p w:rsidR="00F27B9C" w:rsidRPr="00157E90" w:rsidRDefault="00F27B9C" w:rsidP="00F27B9C">
            <w:pPr>
              <w:numPr>
                <w:ilvl w:val="0"/>
                <w:numId w:val="2"/>
              </w:numPr>
              <w:spacing w:after="120"/>
              <w:rPr>
                <w:rFonts w:ascii="Calibri Light" w:hAnsi="Calibri Light" w:cs="Calibri Light"/>
                <w:sz w:val="22"/>
                <w:szCs w:val="22"/>
                <w:lang w:val="it-IT"/>
              </w:rPr>
            </w:pPr>
            <w:r w:rsidRPr="000A40EF">
              <w:rPr>
                <w:rFonts w:ascii="Calibri Light" w:hAnsi="Calibri Light" w:cs="Calibri Light"/>
                <w:i/>
                <w:sz w:val="22"/>
                <w:szCs w:val="22"/>
                <w:lang w:val="it-IT"/>
              </w:rPr>
              <w:t>Descrivere</w:t>
            </w:r>
            <w:r w:rsidR="003B5EF4">
              <w:rPr>
                <w:rFonts w:ascii="Calibri Light" w:hAnsi="Calibri Light" w:cs="Calibri Light"/>
                <w:i/>
                <w:sz w:val="22"/>
                <w:szCs w:val="22"/>
                <w:lang w:val="it-IT"/>
              </w:rPr>
              <w:t xml:space="preserve"> il</w:t>
            </w:r>
            <w:r w:rsidRPr="000A40EF">
              <w:rPr>
                <w:rFonts w:ascii="Calibri Light" w:hAnsi="Calibri Light" w:cs="Calibri Light"/>
                <w:i/>
                <w:sz w:val="22"/>
                <w:szCs w:val="22"/>
                <w:lang w:val="it-IT"/>
              </w:rPr>
              <w:t xml:space="preserve"> ruolo del terzo settore nell’erogazione degli interventi di inclusione.</w:t>
            </w:r>
          </w:p>
          <w:p w:rsidR="00157E90" w:rsidRDefault="00157E90" w:rsidP="00157E90">
            <w:pPr>
              <w:spacing w:after="120"/>
              <w:rPr>
                <w:rFonts w:ascii="Calibri Light" w:hAnsi="Calibri Light" w:cs="Calibri Light"/>
                <w:i/>
                <w:sz w:val="22"/>
                <w:szCs w:val="22"/>
                <w:lang w:val="it-IT"/>
              </w:rPr>
            </w:pPr>
            <w:r>
              <w:rPr>
                <w:rFonts w:ascii="Calibri Light" w:hAnsi="Calibri Light" w:cs="Calibri Light"/>
                <w:i/>
                <w:sz w:val="22"/>
                <w:szCs w:val="22"/>
                <w:lang w:val="it-IT"/>
              </w:rPr>
              <w:t>MAX 750 parole</w:t>
            </w:r>
          </w:p>
          <w:p w:rsidR="000428C9" w:rsidRPr="00177561" w:rsidRDefault="000428C9" w:rsidP="000428C9">
            <w:pPr>
              <w:spacing w:after="120"/>
              <w:rPr>
                <w:rFonts w:ascii="Calibri Light" w:hAnsi="Calibri Light" w:cs="Calibri Light"/>
                <w:i/>
                <w:sz w:val="22"/>
                <w:szCs w:val="22"/>
                <w:lang w:val="it-IT"/>
              </w:rPr>
            </w:pPr>
            <w:r w:rsidRPr="00477B51">
              <w:rPr>
                <w:rFonts w:ascii="Calibri Light" w:hAnsi="Calibri Light" w:cs="Calibri Light"/>
                <w:i/>
                <w:sz w:val="22"/>
                <w:szCs w:val="22"/>
                <w:u w:val="single"/>
                <w:lang w:val="it-IT"/>
              </w:rPr>
              <w:t xml:space="preserve">Completamento </w:t>
            </w:r>
            <w:r>
              <w:rPr>
                <w:rFonts w:ascii="Calibri Light" w:hAnsi="Calibri Light" w:cs="Calibri Light"/>
                <w:i/>
                <w:sz w:val="22"/>
                <w:szCs w:val="22"/>
                <w:u w:val="single"/>
                <w:lang w:val="it-IT"/>
              </w:rPr>
              <w:t xml:space="preserve">Tabella </w:t>
            </w:r>
            <w:r w:rsidRPr="00477B51">
              <w:rPr>
                <w:rFonts w:ascii="Calibri Light" w:hAnsi="Calibri Light" w:cs="Calibri Light"/>
                <w:i/>
                <w:sz w:val="22"/>
                <w:szCs w:val="22"/>
                <w:u w:val="single"/>
                <w:lang w:val="it-IT"/>
              </w:rPr>
              <w:t xml:space="preserve">Sez </w:t>
            </w:r>
            <w:r>
              <w:rPr>
                <w:rFonts w:ascii="Calibri Light" w:hAnsi="Calibri Light" w:cs="Calibri Light"/>
                <w:i/>
                <w:sz w:val="22"/>
                <w:szCs w:val="22"/>
                <w:u w:val="single"/>
                <w:lang w:val="it-IT"/>
              </w:rPr>
              <w:t>C</w:t>
            </w:r>
            <w:r w:rsidRPr="00477B51">
              <w:rPr>
                <w:rFonts w:ascii="Calibri Light" w:hAnsi="Calibri Light" w:cs="Calibri Light"/>
                <w:i/>
                <w:sz w:val="22"/>
                <w:szCs w:val="22"/>
                <w:u w:val="single"/>
                <w:lang w:val="it-IT"/>
              </w:rPr>
              <w:t xml:space="preserve">. </w:t>
            </w:r>
            <w:r>
              <w:rPr>
                <w:rFonts w:ascii="Calibri Light" w:hAnsi="Calibri Light" w:cs="Calibri Light"/>
                <w:i/>
                <w:sz w:val="22"/>
                <w:szCs w:val="22"/>
                <w:u w:val="single"/>
                <w:lang w:val="it-IT"/>
              </w:rPr>
              <w:t>Rafforzamento servizi e interventi l’inclusione sociale e lavorativa</w:t>
            </w:r>
          </w:p>
        </w:tc>
      </w:tr>
    </w:tbl>
    <w:p w:rsidR="00F27B9C" w:rsidRPr="000A40EF" w:rsidRDefault="00F27B9C" w:rsidP="00F27B9C">
      <w:pPr>
        <w:rPr>
          <w:rFonts w:ascii="Calibri Light" w:hAnsi="Calibri Light" w:cs="Calibri Light"/>
          <w:sz w:val="22"/>
          <w:szCs w:val="22"/>
          <w:u w:val="single"/>
          <w:lang w:val="it-IT"/>
        </w:rPr>
      </w:pPr>
    </w:p>
    <w:tbl>
      <w:tblPr>
        <w:tblStyle w:val="Grigliatabella"/>
        <w:tblW w:w="5000" w:type="pct"/>
        <w:tblLook w:val="04A0" w:firstRow="1" w:lastRow="0" w:firstColumn="1" w:lastColumn="0" w:noHBand="0" w:noVBand="1"/>
      </w:tblPr>
      <w:tblGrid>
        <w:gridCol w:w="1469"/>
        <w:gridCol w:w="11941"/>
        <w:gridCol w:w="95"/>
      </w:tblGrid>
      <w:tr w:rsidR="006600BE" w:rsidRPr="001C3FC4" w:rsidTr="00F95C4C">
        <w:trPr>
          <w:gridAfter w:val="1"/>
          <w:wAfter w:w="35" w:type="pct"/>
          <w:trHeight w:val="1294"/>
        </w:trPr>
        <w:tc>
          <w:tcPr>
            <w:tcW w:w="544" w:type="pct"/>
            <w:tcBorders>
              <w:top w:val="nil"/>
              <w:left w:val="nil"/>
              <w:bottom w:val="single" w:sz="4" w:space="0" w:color="auto"/>
              <w:right w:val="nil"/>
            </w:tcBorders>
          </w:tcPr>
          <w:p w:rsidR="006600BE" w:rsidRPr="00157E90" w:rsidRDefault="006600BE" w:rsidP="00FF28A9">
            <w:pPr>
              <w:rPr>
                <w:lang w:val="it-IT"/>
              </w:rPr>
            </w:pPr>
            <w:r w:rsidRPr="00157E90">
              <w:rPr>
                <w:noProof/>
                <w:lang w:val="it-IT" w:eastAsia="it-IT"/>
              </w:rPr>
              <w:lastRenderedPageBreak/>
              <w:drawing>
                <wp:inline distT="0" distB="0" distL="0" distR="0">
                  <wp:extent cx="781050" cy="781050"/>
                  <wp:effectExtent l="0" t="0" r="0" b="0"/>
                  <wp:docPr id="16" name="Immagine 16" descr="C:\Users\Sara_Tech4Care\Desktop\REI_Banca mondiale\ICONE\sar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ra_Tech4Care\Desktop\REI_Banca mondiale\ICONE\sara1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421" w:type="pct"/>
            <w:tcBorders>
              <w:top w:val="nil"/>
              <w:left w:val="nil"/>
              <w:bottom w:val="single" w:sz="4" w:space="0" w:color="auto"/>
              <w:right w:val="nil"/>
            </w:tcBorders>
            <w:vAlign w:val="center"/>
          </w:tcPr>
          <w:p w:rsidR="006600BE" w:rsidRPr="00157E90" w:rsidRDefault="00E9203E" w:rsidP="001C3FC4">
            <w:pPr>
              <w:pStyle w:val="Titolo1"/>
              <w:outlineLvl w:val="0"/>
              <w:rPr>
                <w:lang w:val="it-IT"/>
              </w:rPr>
            </w:pPr>
            <w:bookmarkStart w:id="12" w:name="_Toc530905205"/>
            <w:r>
              <w:rPr>
                <w:lang w:val="it-IT"/>
              </w:rPr>
              <w:t>9</w:t>
            </w:r>
            <w:r w:rsidR="00157E90">
              <w:rPr>
                <w:lang w:val="it-IT"/>
              </w:rPr>
              <w:t xml:space="preserve">. </w:t>
            </w:r>
            <w:r w:rsidR="006600BE" w:rsidRPr="00157E90">
              <w:rPr>
                <w:lang w:val="it-IT"/>
              </w:rPr>
              <w:t xml:space="preserve">La comunità </w:t>
            </w:r>
            <w:r w:rsidR="00157E90">
              <w:rPr>
                <w:lang w:val="it-IT"/>
              </w:rPr>
              <w:t>sociale inclusiva</w:t>
            </w:r>
            <w:bookmarkEnd w:id="12"/>
            <w:r w:rsidR="00157E90">
              <w:rPr>
                <w:lang w:val="it-IT"/>
              </w:rPr>
              <w:t xml:space="preserve"> </w:t>
            </w:r>
          </w:p>
        </w:tc>
      </w:tr>
      <w:tr w:rsidR="006600BE" w:rsidRPr="000A40EF" w:rsidTr="009427C6">
        <w:tc>
          <w:tcPr>
            <w:tcW w:w="5000" w:type="pct"/>
            <w:gridSpan w:val="3"/>
            <w:tcBorders>
              <w:top w:val="single" w:sz="4" w:space="0" w:color="auto"/>
            </w:tcBorders>
          </w:tcPr>
          <w:p w:rsidR="00177561" w:rsidRDefault="001C3FC4" w:rsidP="006600BE">
            <w:pPr>
              <w:spacing w:after="120"/>
              <w:rPr>
                <w:rFonts w:ascii="Calibri Light" w:hAnsi="Calibri Light" w:cs="Calibri Light"/>
                <w:i/>
                <w:sz w:val="22"/>
                <w:szCs w:val="22"/>
                <w:lang w:val="it-IT"/>
              </w:rPr>
            </w:pPr>
            <w:r>
              <w:rPr>
                <w:rFonts w:ascii="Calibri Light" w:hAnsi="Calibri Light" w:cs="Calibri Light"/>
                <w:i/>
                <w:sz w:val="22"/>
                <w:szCs w:val="22"/>
                <w:lang w:val="it-IT"/>
              </w:rPr>
              <w:t>Le</w:t>
            </w:r>
            <w:r w:rsidR="006600BE" w:rsidRPr="006600BE">
              <w:rPr>
                <w:rFonts w:ascii="Calibri Light" w:hAnsi="Calibri Light" w:cs="Calibri Light"/>
                <w:i/>
                <w:sz w:val="22"/>
                <w:szCs w:val="22"/>
                <w:lang w:val="it-IT"/>
              </w:rPr>
              <w:t xml:space="preserve"> modalità di coinvolgimento (già attuate o da attuarsi) dell’intera comunità sociale per agevolare l’inclusione dei nuclei famili</w:t>
            </w:r>
            <w:r>
              <w:rPr>
                <w:rFonts w:ascii="Calibri Light" w:hAnsi="Calibri Light" w:cs="Calibri Light"/>
                <w:i/>
                <w:sz w:val="22"/>
                <w:szCs w:val="22"/>
                <w:lang w:val="it-IT"/>
              </w:rPr>
              <w:t>ari in condizione di fragilità, anche con riferimento alla povertà alimentare ed alla povertà giovanile</w:t>
            </w:r>
            <w:r w:rsidR="00E9203E">
              <w:rPr>
                <w:rFonts w:ascii="Calibri Light" w:hAnsi="Calibri Light" w:cs="Calibri Light"/>
                <w:i/>
                <w:sz w:val="22"/>
                <w:szCs w:val="22"/>
                <w:lang w:val="it-IT"/>
              </w:rPr>
              <w:t>.</w:t>
            </w:r>
          </w:p>
          <w:p w:rsidR="006600BE" w:rsidRPr="006600BE" w:rsidRDefault="006600BE" w:rsidP="006600BE">
            <w:pPr>
              <w:spacing w:after="120"/>
              <w:rPr>
                <w:rFonts w:ascii="Calibri Light" w:hAnsi="Calibri Light" w:cs="Calibri Light"/>
                <w:i/>
                <w:sz w:val="22"/>
                <w:szCs w:val="22"/>
                <w:lang w:val="it-IT"/>
              </w:rPr>
            </w:pPr>
            <w:r w:rsidRPr="006600BE">
              <w:rPr>
                <w:rFonts w:ascii="Calibri Light" w:hAnsi="Calibri Light" w:cs="Calibri Light"/>
                <w:i/>
                <w:sz w:val="22"/>
                <w:szCs w:val="22"/>
                <w:lang w:val="it-IT"/>
              </w:rPr>
              <w:t>Esempi:</w:t>
            </w:r>
          </w:p>
          <w:p w:rsidR="006600BE" w:rsidRPr="00A02373" w:rsidRDefault="006600BE" w:rsidP="006600BE">
            <w:pPr>
              <w:numPr>
                <w:ilvl w:val="0"/>
                <w:numId w:val="3"/>
              </w:numPr>
              <w:spacing w:before="120" w:after="120"/>
              <w:jc w:val="both"/>
              <w:rPr>
                <w:rFonts w:ascii="Calibri Light" w:hAnsi="Calibri Light" w:cs="Calibri Light"/>
                <w:i/>
                <w:sz w:val="22"/>
                <w:szCs w:val="22"/>
              </w:rPr>
            </w:pPr>
            <w:r w:rsidRPr="000A40EF">
              <w:rPr>
                <w:rFonts w:ascii="Calibri Light" w:hAnsi="Calibri Light" w:cs="Calibri Light"/>
                <w:i/>
                <w:sz w:val="22"/>
                <w:szCs w:val="22"/>
                <w:lang w:val="it-IT"/>
              </w:rPr>
              <w:t xml:space="preserve">Le imprese per l’accoglienza e l’ospitalità di tirocinanti, lavoratori apprendisti, studenti in alternanza, a cui possono essere trasferiti modelli organizzativi, competenze trasversali, capacità e skill professionali. </w:t>
            </w:r>
            <w:r w:rsidRPr="00A02373">
              <w:rPr>
                <w:rFonts w:ascii="Calibri Light" w:hAnsi="Calibri Light" w:cs="Calibri Light"/>
                <w:i/>
                <w:sz w:val="22"/>
                <w:szCs w:val="22"/>
              </w:rPr>
              <w:t>Competenze certificabili successivamente spendibili sul complessivo mercato del lavoro.</w:t>
            </w:r>
          </w:p>
          <w:p w:rsidR="006600BE" w:rsidRPr="000A40EF" w:rsidRDefault="006600BE" w:rsidP="006600BE">
            <w:pPr>
              <w:numPr>
                <w:ilvl w:val="0"/>
                <w:numId w:val="3"/>
              </w:numPr>
              <w:spacing w:before="120" w:after="120"/>
              <w:jc w:val="both"/>
              <w:rPr>
                <w:rFonts w:ascii="Calibri Light" w:hAnsi="Calibri Light" w:cs="Calibri Light"/>
                <w:i/>
                <w:sz w:val="22"/>
                <w:szCs w:val="22"/>
                <w:lang w:val="it-IT"/>
              </w:rPr>
            </w:pPr>
            <w:r w:rsidRPr="000A40EF">
              <w:rPr>
                <w:rFonts w:ascii="Calibri Light" w:hAnsi="Calibri Light" w:cs="Calibri Light"/>
                <w:i/>
                <w:sz w:val="22"/>
                <w:szCs w:val="22"/>
                <w:lang w:val="it-IT"/>
              </w:rPr>
              <w:t xml:space="preserve">Le imprese commerciali di vendita di beni al dettaglio, con le quali realizzare sinergie per la vendita di beni di prima necessità a costi “calmierati” con formula last minute market, banchi alimentari, </w:t>
            </w:r>
            <w:r w:rsidR="00177561">
              <w:rPr>
                <w:rFonts w:ascii="Calibri Light" w:hAnsi="Calibri Light" w:cs="Calibri Light"/>
                <w:i/>
                <w:sz w:val="22"/>
                <w:szCs w:val="22"/>
                <w:lang w:val="it-IT"/>
              </w:rPr>
              <w:t>empori della solidarietà etc.</w:t>
            </w:r>
          </w:p>
          <w:p w:rsidR="006600BE" w:rsidRPr="000A40EF" w:rsidRDefault="006600BE" w:rsidP="006600BE">
            <w:pPr>
              <w:numPr>
                <w:ilvl w:val="0"/>
                <w:numId w:val="3"/>
              </w:numPr>
              <w:spacing w:before="120" w:after="120"/>
              <w:jc w:val="both"/>
              <w:rPr>
                <w:rFonts w:ascii="Calibri Light" w:hAnsi="Calibri Light" w:cs="Calibri Light"/>
                <w:i/>
                <w:sz w:val="22"/>
                <w:szCs w:val="22"/>
                <w:lang w:val="it-IT"/>
              </w:rPr>
            </w:pPr>
            <w:r w:rsidRPr="000A40EF">
              <w:rPr>
                <w:rFonts w:ascii="Calibri Light" w:hAnsi="Calibri Light" w:cs="Calibri Light"/>
                <w:i/>
                <w:sz w:val="22"/>
                <w:szCs w:val="22"/>
                <w:lang w:val="it-IT"/>
              </w:rPr>
              <w:t>Le associazioni di volontariato e promozione sociale, con le quali poter valori</w:t>
            </w:r>
            <w:r w:rsidR="00177561">
              <w:rPr>
                <w:rFonts w:ascii="Calibri Light" w:hAnsi="Calibri Light" w:cs="Calibri Light"/>
                <w:i/>
                <w:sz w:val="22"/>
                <w:szCs w:val="22"/>
                <w:lang w:val="it-IT"/>
              </w:rPr>
              <w:t>zzare lavori di utilità sociale</w:t>
            </w:r>
            <w:r w:rsidRPr="000A40EF">
              <w:rPr>
                <w:rFonts w:ascii="Calibri Light" w:hAnsi="Calibri Light" w:cs="Calibri Light"/>
                <w:i/>
                <w:sz w:val="22"/>
                <w:szCs w:val="22"/>
                <w:lang w:val="it-IT"/>
              </w:rPr>
              <w:t xml:space="preserve"> </w:t>
            </w:r>
            <w:r w:rsidR="001C3FC4">
              <w:rPr>
                <w:rFonts w:ascii="Calibri Light" w:hAnsi="Calibri Light" w:cs="Calibri Light"/>
                <w:i/>
                <w:sz w:val="22"/>
                <w:szCs w:val="22"/>
                <w:lang w:val="it-IT"/>
              </w:rPr>
              <w:t xml:space="preserve">per le persone in difficoltà </w:t>
            </w:r>
          </w:p>
          <w:p w:rsidR="006600BE" w:rsidRPr="00177561" w:rsidRDefault="006600BE" w:rsidP="00177561">
            <w:pPr>
              <w:numPr>
                <w:ilvl w:val="0"/>
                <w:numId w:val="3"/>
              </w:numPr>
              <w:spacing w:before="120" w:after="120"/>
              <w:jc w:val="both"/>
              <w:rPr>
                <w:rFonts w:ascii="Calibri Light" w:hAnsi="Calibri Light" w:cs="Calibri Light"/>
                <w:i/>
                <w:sz w:val="22"/>
                <w:szCs w:val="22"/>
                <w:lang w:val="it-IT"/>
              </w:rPr>
            </w:pPr>
            <w:r w:rsidRPr="000A40EF">
              <w:rPr>
                <w:rFonts w:ascii="Calibri Light" w:hAnsi="Calibri Light" w:cs="Calibri Light"/>
                <w:i/>
                <w:sz w:val="22"/>
                <w:szCs w:val="22"/>
                <w:lang w:val="it-IT"/>
              </w:rPr>
              <w:t>Le associazioni sportive per agevolare l’inclusione e le opportunità dei giovani.</w:t>
            </w:r>
          </w:p>
          <w:p w:rsidR="00157E90" w:rsidRPr="00157E90" w:rsidRDefault="00157E90" w:rsidP="00157E90">
            <w:pPr>
              <w:spacing w:after="120"/>
              <w:rPr>
                <w:rFonts w:ascii="Calibri Light" w:hAnsi="Calibri Light" w:cs="Calibri Light"/>
                <w:i/>
                <w:sz w:val="22"/>
                <w:szCs w:val="22"/>
                <w:lang w:val="it-IT"/>
              </w:rPr>
            </w:pPr>
            <w:r>
              <w:rPr>
                <w:rFonts w:ascii="Calibri Light" w:hAnsi="Calibri Light" w:cs="Calibri Light"/>
                <w:i/>
                <w:sz w:val="22"/>
                <w:szCs w:val="22"/>
                <w:lang w:val="it-IT"/>
              </w:rPr>
              <w:t>MAX 750 parole</w:t>
            </w:r>
          </w:p>
        </w:tc>
      </w:tr>
    </w:tbl>
    <w:p w:rsidR="00F27B9C" w:rsidRDefault="00F27B9C" w:rsidP="00F27B9C">
      <w:pPr>
        <w:rPr>
          <w:rFonts w:ascii="Calibri Light" w:hAnsi="Calibri Light" w:cs="Calibri Light"/>
          <w:sz w:val="22"/>
          <w:szCs w:val="22"/>
          <w:lang w:val="it-IT"/>
        </w:rPr>
      </w:pPr>
    </w:p>
    <w:p w:rsidR="00E9203E" w:rsidRPr="000A40EF" w:rsidRDefault="00E9203E" w:rsidP="00F27B9C">
      <w:pPr>
        <w:rPr>
          <w:rFonts w:ascii="Calibri Light" w:hAnsi="Calibri Light" w:cs="Calibri Light"/>
          <w:sz w:val="22"/>
          <w:szCs w:val="22"/>
          <w:lang w:val="it-IT"/>
        </w:rPr>
      </w:pPr>
    </w:p>
    <w:p w:rsidR="00F27B9C" w:rsidRPr="00157E90" w:rsidRDefault="00F27B9C" w:rsidP="00F27B9C">
      <w:pPr>
        <w:rPr>
          <w:rFonts w:ascii="Calibri Light" w:hAnsi="Calibri Light" w:cs="Calibri Light"/>
          <w:sz w:val="2"/>
          <w:szCs w:val="2"/>
        </w:rPr>
      </w:pPr>
    </w:p>
    <w:tbl>
      <w:tblPr>
        <w:tblStyle w:val="Grigliatabella"/>
        <w:tblW w:w="5000" w:type="pct"/>
        <w:tblLook w:val="04A0" w:firstRow="1" w:lastRow="0" w:firstColumn="1" w:lastColumn="0" w:noHBand="0" w:noVBand="1"/>
      </w:tblPr>
      <w:tblGrid>
        <w:gridCol w:w="1446"/>
        <w:gridCol w:w="11954"/>
        <w:gridCol w:w="105"/>
      </w:tblGrid>
      <w:tr w:rsidR="00841F30" w:rsidRPr="00FC6249" w:rsidTr="00FB687D">
        <w:trPr>
          <w:gridAfter w:val="1"/>
          <w:wAfter w:w="40" w:type="pct"/>
          <w:trHeight w:val="1419"/>
        </w:trPr>
        <w:tc>
          <w:tcPr>
            <w:tcW w:w="533" w:type="pct"/>
            <w:tcBorders>
              <w:top w:val="nil"/>
              <w:left w:val="nil"/>
              <w:bottom w:val="single" w:sz="4" w:space="0" w:color="auto"/>
              <w:right w:val="nil"/>
            </w:tcBorders>
          </w:tcPr>
          <w:p w:rsidR="00841F30" w:rsidRPr="00841F30" w:rsidRDefault="00841F30" w:rsidP="00FF28A9">
            <w:r w:rsidRPr="00841F30">
              <w:rPr>
                <w:noProof/>
                <w:lang w:val="it-IT" w:eastAsia="it-IT"/>
              </w:rPr>
              <w:drawing>
                <wp:inline distT="0" distB="0" distL="0" distR="0">
                  <wp:extent cx="781050" cy="781050"/>
                  <wp:effectExtent l="0" t="0" r="0" b="0"/>
                  <wp:docPr id="20" name="Immagine 20" descr="C:\Users\Sara_Tech4Care\Desktop\REI_Banca mondiale\ICONE\sar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a_Tech4Care\Desktop\REI_Banca mondiale\ICONE\sara1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427" w:type="pct"/>
            <w:tcBorders>
              <w:top w:val="nil"/>
              <w:left w:val="nil"/>
              <w:bottom w:val="single" w:sz="4" w:space="0" w:color="auto"/>
              <w:right w:val="nil"/>
            </w:tcBorders>
            <w:vAlign w:val="center"/>
          </w:tcPr>
          <w:p w:rsidR="00841F30" w:rsidRPr="00157E90" w:rsidRDefault="00E9203E" w:rsidP="00157E90">
            <w:pPr>
              <w:pStyle w:val="Titolo1"/>
              <w:outlineLvl w:val="0"/>
              <w:rPr>
                <w:lang w:val="it-IT"/>
              </w:rPr>
            </w:pPr>
            <w:bookmarkStart w:id="13" w:name="_Toc530905206"/>
            <w:r>
              <w:rPr>
                <w:lang w:val="it-IT"/>
              </w:rPr>
              <w:t>10</w:t>
            </w:r>
            <w:r w:rsidR="00157E90">
              <w:rPr>
                <w:lang w:val="it-IT"/>
              </w:rPr>
              <w:t xml:space="preserve">. </w:t>
            </w:r>
            <w:r w:rsidR="00841F30" w:rsidRPr="00157E90">
              <w:rPr>
                <w:lang w:val="it-IT"/>
              </w:rPr>
              <w:t>Monitoraggio delle</w:t>
            </w:r>
            <w:r w:rsidR="00157E90">
              <w:rPr>
                <w:lang w:val="it-IT"/>
              </w:rPr>
              <w:t xml:space="preserve"> attività e verifica obiettivi</w:t>
            </w:r>
            <w:bookmarkEnd w:id="13"/>
          </w:p>
        </w:tc>
      </w:tr>
      <w:tr w:rsidR="00F27B9C" w:rsidRPr="00FC6249" w:rsidTr="005427EE">
        <w:tc>
          <w:tcPr>
            <w:tcW w:w="5000" w:type="pct"/>
            <w:gridSpan w:val="3"/>
            <w:tcBorders>
              <w:top w:val="single" w:sz="4" w:space="0" w:color="auto"/>
            </w:tcBorders>
          </w:tcPr>
          <w:p w:rsidR="00177561" w:rsidRDefault="00F27B9C" w:rsidP="00035684">
            <w:pPr>
              <w:spacing w:after="120"/>
              <w:rPr>
                <w:rFonts w:ascii="Calibri Light" w:hAnsi="Calibri Light" w:cs="Calibri Light"/>
                <w:i/>
                <w:sz w:val="22"/>
                <w:szCs w:val="22"/>
                <w:lang w:val="it-IT"/>
              </w:rPr>
            </w:pPr>
            <w:r w:rsidRPr="00841F30">
              <w:rPr>
                <w:rFonts w:ascii="Calibri Light" w:hAnsi="Calibri Light" w:cs="Calibri Light"/>
                <w:i/>
                <w:sz w:val="22"/>
                <w:szCs w:val="22"/>
                <w:lang w:val="it-IT"/>
              </w:rPr>
              <w:t xml:space="preserve">Indicare </w:t>
            </w:r>
            <w:r w:rsidR="001C3FC4">
              <w:rPr>
                <w:rFonts w:ascii="Calibri Light" w:hAnsi="Calibri Light" w:cs="Calibri Light"/>
                <w:i/>
                <w:sz w:val="22"/>
                <w:szCs w:val="22"/>
                <w:lang w:val="it-IT"/>
              </w:rPr>
              <w:t>eventuali attività</w:t>
            </w:r>
            <w:r w:rsidRPr="00841F30">
              <w:rPr>
                <w:rFonts w:ascii="Calibri Light" w:hAnsi="Calibri Light" w:cs="Calibri Light"/>
                <w:i/>
                <w:sz w:val="22"/>
                <w:szCs w:val="22"/>
                <w:lang w:val="it-IT"/>
              </w:rPr>
              <w:t xml:space="preserve"> di monitoraggio e verifica </w:t>
            </w:r>
            <w:r w:rsidR="001C3FC4">
              <w:rPr>
                <w:rFonts w:ascii="Calibri Light" w:hAnsi="Calibri Light" w:cs="Calibri Light"/>
                <w:i/>
                <w:sz w:val="22"/>
                <w:szCs w:val="22"/>
                <w:lang w:val="it-IT"/>
              </w:rPr>
              <w:t>di</w:t>
            </w:r>
            <w:r w:rsidRPr="00841F30">
              <w:rPr>
                <w:rFonts w:ascii="Calibri Light" w:hAnsi="Calibri Light" w:cs="Calibri Light"/>
                <w:i/>
                <w:sz w:val="22"/>
                <w:szCs w:val="22"/>
                <w:lang w:val="it-IT"/>
              </w:rPr>
              <w:t xml:space="preserve"> obiettivi sopra definiti.</w:t>
            </w:r>
            <w:r w:rsidR="002C29AE" w:rsidRPr="00841F30">
              <w:rPr>
                <w:rFonts w:ascii="Calibri Light" w:hAnsi="Calibri Light" w:cs="Calibri Light"/>
                <w:i/>
                <w:sz w:val="22"/>
                <w:szCs w:val="22"/>
                <w:lang w:val="it-IT"/>
              </w:rPr>
              <w:t xml:space="preserve"> </w:t>
            </w:r>
            <w:r w:rsidR="001C3FC4">
              <w:rPr>
                <w:rFonts w:ascii="Calibri Light" w:hAnsi="Calibri Light" w:cs="Calibri Light"/>
                <w:i/>
                <w:sz w:val="22"/>
                <w:szCs w:val="22"/>
                <w:lang w:val="it-IT"/>
              </w:rPr>
              <w:t>Indicare eventuali elem</w:t>
            </w:r>
            <w:r w:rsidR="00E9203E">
              <w:rPr>
                <w:rFonts w:ascii="Calibri Light" w:hAnsi="Calibri Light" w:cs="Calibri Light"/>
                <w:i/>
                <w:sz w:val="22"/>
                <w:szCs w:val="22"/>
                <w:lang w:val="it-IT"/>
              </w:rPr>
              <w:t>enti di criticità nelle attività</w:t>
            </w:r>
            <w:r w:rsidR="001C3FC4">
              <w:rPr>
                <w:rFonts w:ascii="Calibri Light" w:hAnsi="Calibri Light" w:cs="Calibri Light"/>
                <w:i/>
                <w:sz w:val="22"/>
                <w:szCs w:val="22"/>
                <w:lang w:val="it-IT"/>
              </w:rPr>
              <w:t xml:space="preserve"> di monit</w:t>
            </w:r>
            <w:r w:rsidR="00E9203E">
              <w:rPr>
                <w:rFonts w:ascii="Calibri Light" w:hAnsi="Calibri Light" w:cs="Calibri Light"/>
                <w:i/>
                <w:sz w:val="22"/>
                <w:szCs w:val="22"/>
                <w:lang w:val="it-IT"/>
              </w:rPr>
              <w:t>oraggio</w:t>
            </w:r>
            <w:r w:rsidR="001C3FC4">
              <w:rPr>
                <w:rFonts w:ascii="Calibri Light" w:hAnsi="Calibri Light" w:cs="Calibri Light"/>
                <w:i/>
                <w:sz w:val="22"/>
                <w:szCs w:val="22"/>
                <w:lang w:val="it-IT"/>
              </w:rPr>
              <w:t xml:space="preserve"> e v</w:t>
            </w:r>
            <w:r w:rsidR="00E9203E">
              <w:rPr>
                <w:rFonts w:ascii="Calibri Light" w:hAnsi="Calibri Light" w:cs="Calibri Light"/>
                <w:i/>
                <w:sz w:val="22"/>
                <w:szCs w:val="22"/>
                <w:lang w:val="it-IT"/>
              </w:rPr>
              <w:t>erifica dell’attuazione del REI.</w:t>
            </w:r>
          </w:p>
          <w:p w:rsidR="00177561" w:rsidRDefault="00177561" w:rsidP="00035684">
            <w:pPr>
              <w:spacing w:after="120"/>
              <w:rPr>
                <w:rFonts w:ascii="Calibri Light" w:hAnsi="Calibri Light" w:cs="Calibri Light"/>
                <w:i/>
                <w:sz w:val="22"/>
                <w:szCs w:val="22"/>
                <w:lang w:val="it-IT"/>
              </w:rPr>
            </w:pPr>
          </w:p>
          <w:p w:rsidR="00157E90" w:rsidRDefault="00157E90" w:rsidP="00035684">
            <w:pPr>
              <w:spacing w:after="120"/>
              <w:rPr>
                <w:rFonts w:ascii="Calibri Light" w:hAnsi="Calibri Light" w:cs="Calibri Light"/>
                <w:i/>
                <w:sz w:val="22"/>
                <w:szCs w:val="22"/>
                <w:lang w:val="it-IT"/>
              </w:rPr>
            </w:pPr>
            <w:r>
              <w:rPr>
                <w:rFonts w:ascii="Calibri Light" w:hAnsi="Calibri Light" w:cs="Calibri Light"/>
                <w:i/>
                <w:sz w:val="22"/>
                <w:szCs w:val="22"/>
                <w:lang w:val="it-IT"/>
              </w:rPr>
              <w:t>MAX 500 parole</w:t>
            </w:r>
          </w:p>
          <w:p w:rsidR="009E11E8" w:rsidRPr="000428C9" w:rsidRDefault="009E11E8" w:rsidP="009E11E8">
            <w:pPr>
              <w:spacing w:after="120"/>
              <w:rPr>
                <w:rFonts w:ascii="Calibri Light" w:hAnsi="Calibri Light" w:cs="Calibri Light"/>
                <w:i/>
                <w:sz w:val="22"/>
                <w:szCs w:val="22"/>
                <w:lang w:val="it-IT"/>
              </w:rPr>
            </w:pPr>
            <w:r w:rsidRPr="00477B51">
              <w:rPr>
                <w:rFonts w:ascii="Calibri Light" w:hAnsi="Calibri Light" w:cs="Calibri Light"/>
                <w:i/>
                <w:sz w:val="22"/>
                <w:szCs w:val="22"/>
                <w:u w:val="single"/>
                <w:lang w:val="it-IT"/>
              </w:rPr>
              <w:t xml:space="preserve">Completamento </w:t>
            </w:r>
            <w:r>
              <w:rPr>
                <w:rFonts w:ascii="Calibri Light" w:hAnsi="Calibri Light" w:cs="Calibri Light"/>
                <w:i/>
                <w:sz w:val="22"/>
                <w:szCs w:val="22"/>
                <w:u w:val="single"/>
                <w:lang w:val="it-IT"/>
              </w:rPr>
              <w:t xml:space="preserve">Tabella </w:t>
            </w:r>
            <w:r w:rsidRPr="00477B51">
              <w:rPr>
                <w:rFonts w:ascii="Calibri Light" w:hAnsi="Calibri Light" w:cs="Calibri Light"/>
                <w:i/>
                <w:sz w:val="22"/>
                <w:szCs w:val="22"/>
                <w:u w:val="single"/>
                <w:lang w:val="it-IT"/>
              </w:rPr>
              <w:t xml:space="preserve">Sez </w:t>
            </w:r>
            <w:r>
              <w:rPr>
                <w:rFonts w:ascii="Calibri Light" w:hAnsi="Calibri Light" w:cs="Calibri Light"/>
                <w:i/>
                <w:sz w:val="22"/>
                <w:szCs w:val="22"/>
                <w:u w:val="single"/>
                <w:lang w:val="it-IT"/>
              </w:rPr>
              <w:t>D</w:t>
            </w:r>
            <w:r w:rsidRPr="00477B51">
              <w:rPr>
                <w:rFonts w:ascii="Calibri Light" w:hAnsi="Calibri Light" w:cs="Calibri Light"/>
                <w:i/>
                <w:sz w:val="22"/>
                <w:szCs w:val="22"/>
                <w:u w:val="single"/>
                <w:lang w:val="it-IT"/>
              </w:rPr>
              <w:t xml:space="preserve">. </w:t>
            </w:r>
            <w:r>
              <w:rPr>
                <w:rFonts w:ascii="Calibri Light" w:hAnsi="Calibri Light" w:cs="Calibri Light"/>
                <w:i/>
                <w:sz w:val="22"/>
                <w:szCs w:val="22"/>
                <w:u w:val="single"/>
                <w:lang w:val="it-IT"/>
              </w:rPr>
              <w:t>Indicatori di monitoraggio</w:t>
            </w:r>
            <w:r>
              <w:rPr>
                <w:rFonts w:ascii="Calibri Light" w:hAnsi="Calibri Light" w:cs="Calibri Light"/>
                <w:i/>
                <w:sz w:val="22"/>
                <w:szCs w:val="22"/>
                <w:lang w:val="it-IT"/>
              </w:rPr>
              <w:t>.</w:t>
            </w:r>
          </w:p>
        </w:tc>
      </w:tr>
    </w:tbl>
    <w:p w:rsidR="00F27B9C" w:rsidRPr="00841F30" w:rsidRDefault="00F27B9C" w:rsidP="002C29AE">
      <w:pPr>
        <w:rPr>
          <w:rFonts w:ascii="Calibri Light" w:hAnsi="Calibri Light" w:cs="Calibri Light"/>
          <w:sz w:val="22"/>
          <w:szCs w:val="22"/>
          <w:lang w:val="it-IT"/>
        </w:rPr>
      </w:pPr>
    </w:p>
    <w:sectPr w:rsidR="00F27B9C" w:rsidRPr="00841F30" w:rsidSect="00157E90">
      <w:pgSz w:w="15840" w:h="12240" w:orient="landscape"/>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6D" w:rsidRDefault="0083136D">
      <w:r>
        <w:separator/>
      </w:r>
    </w:p>
  </w:endnote>
  <w:endnote w:type="continuationSeparator" w:id="0">
    <w:p w:rsidR="0083136D" w:rsidRDefault="0083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78" w:rsidRDefault="00015E06" w:rsidP="002B49E8">
    <w:pPr>
      <w:pStyle w:val="Pidipagina"/>
      <w:framePr w:wrap="around" w:vAnchor="text" w:hAnchor="margin" w:xAlign="right" w:y="1"/>
      <w:rPr>
        <w:rStyle w:val="Numeropagina"/>
      </w:rPr>
    </w:pPr>
    <w:r>
      <w:rPr>
        <w:rStyle w:val="Numeropagina"/>
      </w:rPr>
      <w:fldChar w:fldCharType="begin"/>
    </w:r>
    <w:r w:rsidR="00457DD4">
      <w:rPr>
        <w:rStyle w:val="Numeropagina"/>
      </w:rPr>
      <w:instrText xml:space="preserve">PAGE  </w:instrText>
    </w:r>
    <w:r>
      <w:rPr>
        <w:rStyle w:val="Numeropagina"/>
      </w:rPr>
      <w:fldChar w:fldCharType="end"/>
    </w:r>
  </w:p>
  <w:p w:rsidR="003A0078" w:rsidRDefault="0083136D" w:rsidP="006D7A8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78" w:rsidRDefault="00015E06" w:rsidP="002B49E8">
    <w:pPr>
      <w:pStyle w:val="Pidipagina"/>
      <w:framePr w:wrap="around" w:vAnchor="text" w:hAnchor="margin" w:xAlign="right" w:y="1"/>
      <w:rPr>
        <w:rStyle w:val="Numeropagina"/>
      </w:rPr>
    </w:pPr>
    <w:r>
      <w:rPr>
        <w:rStyle w:val="Numeropagina"/>
      </w:rPr>
      <w:fldChar w:fldCharType="begin"/>
    </w:r>
    <w:r w:rsidR="00457DD4">
      <w:rPr>
        <w:rStyle w:val="Numeropagina"/>
      </w:rPr>
      <w:instrText xml:space="preserve">PAGE  </w:instrText>
    </w:r>
    <w:r>
      <w:rPr>
        <w:rStyle w:val="Numeropagina"/>
      </w:rPr>
      <w:fldChar w:fldCharType="separate"/>
    </w:r>
    <w:r w:rsidR="00FC6249">
      <w:rPr>
        <w:rStyle w:val="Numeropagina"/>
        <w:noProof/>
      </w:rPr>
      <w:t>1</w:t>
    </w:r>
    <w:r>
      <w:rPr>
        <w:rStyle w:val="Numeropagina"/>
      </w:rPr>
      <w:fldChar w:fldCharType="end"/>
    </w:r>
  </w:p>
  <w:p w:rsidR="003A0078" w:rsidRDefault="0083136D" w:rsidP="007D0AB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6D" w:rsidRDefault="0083136D">
      <w:r>
        <w:separator/>
      </w:r>
    </w:p>
  </w:footnote>
  <w:footnote w:type="continuationSeparator" w:id="0">
    <w:p w:rsidR="0083136D" w:rsidRDefault="00831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EF" w:rsidRDefault="000A40EF" w:rsidP="000A40EF">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72" w:rsidRDefault="00301872" w:rsidP="000A40EF">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576"/>
    <w:multiLevelType w:val="hybridMultilevel"/>
    <w:tmpl w:val="1D2EB91E"/>
    <w:lvl w:ilvl="0" w:tplc="49C430E2">
      <w:start w:val="1"/>
      <w:numFmt w:val="decimal"/>
      <w:pStyle w:val="PARAGRAFO"/>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
    <w:nsid w:val="05F2558A"/>
    <w:multiLevelType w:val="hybridMultilevel"/>
    <w:tmpl w:val="90E66938"/>
    <w:lvl w:ilvl="0" w:tplc="F33CE24C">
      <w:start w:val="1"/>
      <w:numFmt w:val="bullet"/>
      <w:lvlText w:val="-"/>
      <w:lvlJc w:val="left"/>
      <w:pPr>
        <w:ind w:left="720" w:hanging="360"/>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A2D1B"/>
    <w:multiLevelType w:val="hybridMultilevel"/>
    <w:tmpl w:val="C26A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3785C"/>
    <w:multiLevelType w:val="hybridMultilevel"/>
    <w:tmpl w:val="FB686A4A"/>
    <w:lvl w:ilvl="0" w:tplc="F33CE24C">
      <w:start w:val="1"/>
      <w:numFmt w:val="bullet"/>
      <w:lvlText w:val="-"/>
      <w:lvlJc w:val="left"/>
      <w:pPr>
        <w:ind w:left="720" w:hanging="360"/>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77D49"/>
    <w:multiLevelType w:val="hybridMultilevel"/>
    <w:tmpl w:val="9B34B47A"/>
    <w:lvl w:ilvl="0" w:tplc="A1E8D25C">
      <w:start w:val="1"/>
      <w:numFmt w:val="decimal"/>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5">
    <w:nsid w:val="28045C03"/>
    <w:multiLevelType w:val="hybridMultilevel"/>
    <w:tmpl w:val="4D7639B4"/>
    <w:lvl w:ilvl="0" w:tplc="5860D47C">
      <w:start w:val="9"/>
      <w:numFmt w:val="bullet"/>
      <w:lvlText w:val=""/>
      <w:lvlJc w:val="left"/>
      <w:pPr>
        <w:ind w:left="720" w:hanging="360"/>
      </w:pPr>
      <w:rPr>
        <w:rFonts w:ascii="Wingdings" w:eastAsiaTheme="minorEastAsia" w:hAnsi="Wingdings"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A94552"/>
    <w:multiLevelType w:val="hybridMultilevel"/>
    <w:tmpl w:val="50869F56"/>
    <w:lvl w:ilvl="0" w:tplc="BE2C4068">
      <w:numFmt w:val="bullet"/>
      <w:lvlText w:val="-"/>
      <w:lvlJc w:val="left"/>
      <w:pPr>
        <w:ind w:left="720" w:hanging="360"/>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16AC2"/>
    <w:multiLevelType w:val="hybridMultilevel"/>
    <w:tmpl w:val="EA9AD12A"/>
    <w:lvl w:ilvl="0" w:tplc="6EA668B8">
      <w:numFmt w:val="bullet"/>
      <w:lvlText w:val="-"/>
      <w:lvlJc w:val="left"/>
      <w:pPr>
        <w:ind w:left="720" w:hanging="360"/>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7"/>
  </w:num>
  <w:num w:numId="6">
    <w:abstractNumId w:val="0"/>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7B9C"/>
    <w:rsid w:val="00015E06"/>
    <w:rsid w:val="00034EAA"/>
    <w:rsid w:val="000428C9"/>
    <w:rsid w:val="00046123"/>
    <w:rsid w:val="000575EA"/>
    <w:rsid w:val="00060B69"/>
    <w:rsid w:val="000A40EF"/>
    <w:rsid w:val="0011209B"/>
    <w:rsid w:val="00115E1C"/>
    <w:rsid w:val="00123579"/>
    <w:rsid w:val="00157E90"/>
    <w:rsid w:val="00177561"/>
    <w:rsid w:val="00182579"/>
    <w:rsid w:val="001B31C1"/>
    <w:rsid w:val="001B5F08"/>
    <w:rsid w:val="001C3FC4"/>
    <w:rsid w:val="001E0C52"/>
    <w:rsid w:val="0021558A"/>
    <w:rsid w:val="00216046"/>
    <w:rsid w:val="002342C3"/>
    <w:rsid w:val="00240637"/>
    <w:rsid w:val="00262CEA"/>
    <w:rsid w:val="00277C42"/>
    <w:rsid w:val="0028273D"/>
    <w:rsid w:val="00290896"/>
    <w:rsid w:val="002B001E"/>
    <w:rsid w:val="002C29AE"/>
    <w:rsid w:val="002C4E78"/>
    <w:rsid w:val="002C71F7"/>
    <w:rsid w:val="002D1C5E"/>
    <w:rsid w:val="002D73F5"/>
    <w:rsid w:val="002E60F6"/>
    <w:rsid w:val="0030095A"/>
    <w:rsid w:val="00301872"/>
    <w:rsid w:val="0033179A"/>
    <w:rsid w:val="003350B2"/>
    <w:rsid w:val="00371C6C"/>
    <w:rsid w:val="003B5EF4"/>
    <w:rsid w:val="003C2801"/>
    <w:rsid w:val="003E7D58"/>
    <w:rsid w:val="0041240A"/>
    <w:rsid w:val="00426B5F"/>
    <w:rsid w:val="00427D4E"/>
    <w:rsid w:val="00444A6D"/>
    <w:rsid w:val="00457DD4"/>
    <w:rsid w:val="0046405E"/>
    <w:rsid w:val="00477B51"/>
    <w:rsid w:val="004C5B62"/>
    <w:rsid w:val="004D44DB"/>
    <w:rsid w:val="00506C60"/>
    <w:rsid w:val="005315D7"/>
    <w:rsid w:val="005427EE"/>
    <w:rsid w:val="005525F1"/>
    <w:rsid w:val="00583EF6"/>
    <w:rsid w:val="005B027D"/>
    <w:rsid w:val="005C015A"/>
    <w:rsid w:val="005C1FD8"/>
    <w:rsid w:val="006600BE"/>
    <w:rsid w:val="006703E7"/>
    <w:rsid w:val="00681421"/>
    <w:rsid w:val="00691BE9"/>
    <w:rsid w:val="006B3C6F"/>
    <w:rsid w:val="006B73F0"/>
    <w:rsid w:val="00740D46"/>
    <w:rsid w:val="00770A05"/>
    <w:rsid w:val="007B5F08"/>
    <w:rsid w:val="007C25BC"/>
    <w:rsid w:val="007D0ABE"/>
    <w:rsid w:val="00801322"/>
    <w:rsid w:val="00802741"/>
    <w:rsid w:val="00816731"/>
    <w:rsid w:val="00817813"/>
    <w:rsid w:val="00821538"/>
    <w:rsid w:val="0083136D"/>
    <w:rsid w:val="00834C1B"/>
    <w:rsid w:val="00841F30"/>
    <w:rsid w:val="0085039D"/>
    <w:rsid w:val="00857F91"/>
    <w:rsid w:val="0089410E"/>
    <w:rsid w:val="008B1CA1"/>
    <w:rsid w:val="008B28F1"/>
    <w:rsid w:val="008B3D48"/>
    <w:rsid w:val="00904951"/>
    <w:rsid w:val="00922781"/>
    <w:rsid w:val="00923884"/>
    <w:rsid w:val="009427C6"/>
    <w:rsid w:val="00943400"/>
    <w:rsid w:val="00950AF6"/>
    <w:rsid w:val="00971265"/>
    <w:rsid w:val="00987E30"/>
    <w:rsid w:val="009A13B6"/>
    <w:rsid w:val="009E11E8"/>
    <w:rsid w:val="00A635C2"/>
    <w:rsid w:val="00A74654"/>
    <w:rsid w:val="00A80A24"/>
    <w:rsid w:val="00AD26BF"/>
    <w:rsid w:val="00B12671"/>
    <w:rsid w:val="00B402F8"/>
    <w:rsid w:val="00B52E44"/>
    <w:rsid w:val="00B7278D"/>
    <w:rsid w:val="00B76CA4"/>
    <w:rsid w:val="00B83976"/>
    <w:rsid w:val="00BA4887"/>
    <w:rsid w:val="00BB27FE"/>
    <w:rsid w:val="00BB3133"/>
    <w:rsid w:val="00BD29DF"/>
    <w:rsid w:val="00C02DEA"/>
    <w:rsid w:val="00C122A3"/>
    <w:rsid w:val="00C36099"/>
    <w:rsid w:val="00C77D97"/>
    <w:rsid w:val="00C83464"/>
    <w:rsid w:val="00C93100"/>
    <w:rsid w:val="00CA5608"/>
    <w:rsid w:val="00CE017C"/>
    <w:rsid w:val="00CE6BAB"/>
    <w:rsid w:val="00D26D33"/>
    <w:rsid w:val="00D81578"/>
    <w:rsid w:val="00DB3E68"/>
    <w:rsid w:val="00DB7BF1"/>
    <w:rsid w:val="00DE5F78"/>
    <w:rsid w:val="00E01434"/>
    <w:rsid w:val="00E0602C"/>
    <w:rsid w:val="00E46EB3"/>
    <w:rsid w:val="00E6697A"/>
    <w:rsid w:val="00E9203E"/>
    <w:rsid w:val="00EA1CC8"/>
    <w:rsid w:val="00F27B46"/>
    <w:rsid w:val="00F27B9C"/>
    <w:rsid w:val="00F27EE5"/>
    <w:rsid w:val="00F304C5"/>
    <w:rsid w:val="00F41093"/>
    <w:rsid w:val="00F50330"/>
    <w:rsid w:val="00F55248"/>
    <w:rsid w:val="00F95C4C"/>
    <w:rsid w:val="00FB687D"/>
    <w:rsid w:val="00FC6249"/>
    <w:rsid w:val="00FF2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91D04917-2212-4A13-89BC-8F11859A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039D"/>
  </w:style>
  <w:style w:type="paragraph" w:styleId="Titolo1">
    <w:name w:val="heading 1"/>
    <w:basedOn w:val="Normale"/>
    <w:next w:val="Normale"/>
    <w:link w:val="Titolo1Carattere"/>
    <w:uiPriority w:val="9"/>
    <w:qFormat/>
    <w:rsid w:val="0085039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85039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85039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olo4">
    <w:name w:val="heading 4"/>
    <w:basedOn w:val="Normale"/>
    <w:next w:val="Normale"/>
    <w:link w:val="Titolo4Carattere"/>
    <w:uiPriority w:val="9"/>
    <w:semiHidden/>
    <w:unhideWhenUsed/>
    <w:qFormat/>
    <w:rsid w:val="0085039D"/>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85039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olo6">
    <w:name w:val="heading 6"/>
    <w:basedOn w:val="Normale"/>
    <w:next w:val="Normale"/>
    <w:link w:val="Titolo6Carattere"/>
    <w:uiPriority w:val="9"/>
    <w:semiHidden/>
    <w:unhideWhenUsed/>
    <w:qFormat/>
    <w:rsid w:val="0085039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85039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iPriority w:val="9"/>
    <w:semiHidden/>
    <w:unhideWhenUsed/>
    <w:qFormat/>
    <w:rsid w:val="0085039D"/>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85039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039D"/>
    <w:rPr>
      <w:rFonts w:asciiTheme="majorHAnsi" w:eastAsiaTheme="majorEastAsia" w:hAnsiTheme="majorHAnsi" w:cstheme="majorBidi"/>
      <w:color w:val="2E74B5" w:themeColor="accent1" w:themeShade="BF"/>
      <w:sz w:val="32"/>
      <w:szCs w:val="32"/>
    </w:rPr>
  </w:style>
  <w:style w:type="character" w:styleId="Rimandocommento">
    <w:name w:val="annotation reference"/>
    <w:uiPriority w:val="99"/>
    <w:semiHidden/>
    <w:unhideWhenUsed/>
    <w:rsid w:val="00F27B9C"/>
    <w:rPr>
      <w:sz w:val="16"/>
      <w:szCs w:val="16"/>
    </w:rPr>
  </w:style>
  <w:style w:type="paragraph" w:styleId="Testocommento">
    <w:name w:val="annotation text"/>
    <w:basedOn w:val="Normale"/>
    <w:link w:val="TestocommentoCarattere"/>
    <w:uiPriority w:val="99"/>
    <w:semiHidden/>
    <w:unhideWhenUsed/>
    <w:rsid w:val="00F27B9C"/>
  </w:style>
  <w:style w:type="character" w:customStyle="1" w:styleId="TestocommentoCarattere">
    <w:name w:val="Testo commento Carattere"/>
    <w:basedOn w:val="Carpredefinitoparagrafo"/>
    <w:link w:val="Testocommento"/>
    <w:uiPriority w:val="99"/>
    <w:semiHidden/>
    <w:rsid w:val="00F27B9C"/>
    <w:rPr>
      <w:rFonts w:ascii="Cambria" w:eastAsia="MS Mincho" w:hAnsi="Cambria" w:cs="Times New Roman"/>
      <w:sz w:val="20"/>
      <w:szCs w:val="20"/>
      <w:lang w:val="it-IT" w:eastAsia="it-IT"/>
    </w:rPr>
  </w:style>
  <w:style w:type="paragraph" w:styleId="Pidipagina">
    <w:name w:val="footer"/>
    <w:basedOn w:val="Normale"/>
    <w:link w:val="PidipaginaCarattere"/>
    <w:uiPriority w:val="99"/>
    <w:unhideWhenUsed/>
    <w:rsid w:val="00F27B9C"/>
    <w:pPr>
      <w:tabs>
        <w:tab w:val="center" w:pos="4819"/>
        <w:tab w:val="right" w:pos="9638"/>
      </w:tabs>
    </w:pPr>
  </w:style>
  <w:style w:type="character" w:customStyle="1" w:styleId="PidipaginaCarattere">
    <w:name w:val="Piè di pagina Carattere"/>
    <w:basedOn w:val="Carpredefinitoparagrafo"/>
    <w:link w:val="Pidipagina"/>
    <w:uiPriority w:val="99"/>
    <w:rsid w:val="00F27B9C"/>
    <w:rPr>
      <w:rFonts w:ascii="Cambria" w:eastAsia="MS Mincho" w:hAnsi="Cambria" w:cs="Times New Roman"/>
      <w:sz w:val="24"/>
      <w:szCs w:val="24"/>
      <w:lang w:val="it-IT" w:eastAsia="it-IT"/>
    </w:rPr>
  </w:style>
  <w:style w:type="character" w:styleId="Numeropagina">
    <w:name w:val="page number"/>
    <w:uiPriority w:val="99"/>
    <w:semiHidden/>
    <w:unhideWhenUsed/>
    <w:rsid w:val="00F27B9C"/>
  </w:style>
  <w:style w:type="paragraph" w:styleId="Testofumetto">
    <w:name w:val="Balloon Text"/>
    <w:basedOn w:val="Normale"/>
    <w:link w:val="TestofumettoCarattere"/>
    <w:uiPriority w:val="99"/>
    <w:semiHidden/>
    <w:unhideWhenUsed/>
    <w:rsid w:val="00F27B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7B9C"/>
    <w:rPr>
      <w:rFonts w:ascii="Segoe UI" w:eastAsia="MS Mincho" w:hAnsi="Segoe UI" w:cs="Segoe UI"/>
      <w:sz w:val="18"/>
      <w:szCs w:val="18"/>
      <w:lang w:val="it-IT" w:eastAsia="it-IT"/>
    </w:rPr>
  </w:style>
  <w:style w:type="paragraph" w:styleId="Paragrafoelenco">
    <w:name w:val="List Paragraph"/>
    <w:basedOn w:val="Normale"/>
    <w:uiPriority w:val="34"/>
    <w:qFormat/>
    <w:rsid w:val="00B52E44"/>
    <w:pPr>
      <w:ind w:left="720"/>
      <w:contextualSpacing/>
    </w:pPr>
  </w:style>
  <w:style w:type="paragraph" w:styleId="Intestazione">
    <w:name w:val="header"/>
    <w:basedOn w:val="Normale"/>
    <w:link w:val="IntestazioneCarattere"/>
    <w:uiPriority w:val="99"/>
    <w:unhideWhenUsed/>
    <w:rsid w:val="00301872"/>
    <w:pPr>
      <w:tabs>
        <w:tab w:val="center" w:pos="4536"/>
        <w:tab w:val="right" w:pos="9072"/>
      </w:tabs>
    </w:pPr>
  </w:style>
  <w:style w:type="character" w:customStyle="1" w:styleId="IntestazioneCarattere">
    <w:name w:val="Intestazione Carattere"/>
    <w:basedOn w:val="Carpredefinitoparagrafo"/>
    <w:link w:val="Intestazione"/>
    <w:uiPriority w:val="99"/>
    <w:rsid w:val="00301872"/>
    <w:rPr>
      <w:rFonts w:ascii="Cambria" w:eastAsia="MS Mincho" w:hAnsi="Cambria" w:cs="Times New Roman"/>
      <w:sz w:val="24"/>
      <w:szCs w:val="24"/>
      <w:lang w:val="it-IT" w:eastAsia="it-IT"/>
    </w:rPr>
  </w:style>
  <w:style w:type="character" w:customStyle="1" w:styleId="Titolo2Carattere">
    <w:name w:val="Titolo 2 Carattere"/>
    <w:basedOn w:val="Carpredefinitoparagrafo"/>
    <w:link w:val="Titolo2"/>
    <w:uiPriority w:val="9"/>
    <w:semiHidden/>
    <w:rsid w:val="0085039D"/>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85039D"/>
    <w:rPr>
      <w:rFonts w:asciiTheme="majorHAnsi" w:eastAsiaTheme="majorEastAsia" w:hAnsiTheme="majorHAnsi" w:cstheme="majorBidi"/>
      <w:color w:val="44546A" w:themeColor="text2"/>
      <w:sz w:val="24"/>
      <w:szCs w:val="24"/>
    </w:rPr>
  </w:style>
  <w:style w:type="character" w:customStyle="1" w:styleId="Titolo4Carattere">
    <w:name w:val="Titolo 4 Carattere"/>
    <w:basedOn w:val="Carpredefinitoparagrafo"/>
    <w:link w:val="Titolo4"/>
    <w:uiPriority w:val="9"/>
    <w:semiHidden/>
    <w:rsid w:val="0085039D"/>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85039D"/>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rsid w:val="0085039D"/>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85039D"/>
    <w:rPr>
      <w:rFonts w:asciiTheme="majorHAnsi" w:eastAsiaTheme="majorEastAsia" w:hAnsiTheme="majorHAnsi" w:cstheme="majorBidi"/>
      <w:i/>
      <w:iCs/>
      <w:color w:val="1F4E79" w:themeColor="accent1" w:themeShade="80"/>
      <w:sz w:val="21"/>
      <w:szCs w:val="21"/>
    </w:rPr>
  </w:style>
  <w:style w:type="character" w:customStyle="1" w:styleId="Titolo8Carattere">
    <w:name w:val="Titolo 8 Carattere"/>
    <w:basedOn w:val="Carpredefinitoparagrafo"/>
    <w:link w:val="Titolo8"/>
    <w:uiPriority w:val="9"/>
    <w:semiHidden/>
    <w:rsid w:val="0085039D"/>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85039D"/>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85039D"/>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85039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oloCarattere">
    <w:name w:val="Titolo Carattere"/>
    <w:basedOn w:val="Carpredefinitoparagrafo"/>
    <w:link w:val="Titolo"/>
    <w:uiPriority w:val="10"/>
    <w:rsid w:val="0085039D"/>
    <w:rPr>
      <w:rFonts w:asciiTheme="majorHAnsi" w:eastAsiaTheme="majorEastAsia" w:hAnsiTheme="majorHAnsi" w:cstheme="majorBidi"/>
      <w:color w:val="5B9BD5" w:themeColor="accent1"/>
      <w:spacing w:val="-10"/>
      <w:sz w:val="56"/>
      <w:szCs w:val="56"/>
    </w:rPr>
  </w:style>
  <w:style w:type="paragraph" w:styleId="Sottotitolo">
    <w:name w:val="Subtitle"/>
    <w:basedOn w:val="Normale"/>
    <w:next w:val="Normale"/>
    <w:link w:val="SottotitoloCarattere"/>
    <w:uiPriority w:val="11"/>
    <w:qFormat/>
    <w:rsid w:val="0085039D"/>
    <w:pPr>
      <w:numPr>
        <w:ilvl w:val="1"/>
      </w:numPr>
      <w:spacing w:line="240" w:lineRule="auto"/>
    </w:pPr>
    <w:rPr>
      <w:rFonts w:asciiTheme="majorHAnsi" w:eastAsiaTheme="majorEastAsia" w:hAnsiTheme="majorHAnsi" w:cstheme="majorBidi"/>
      <w:b/>
      <w:color w:val="002060"/>
      <w:sz w:val="24"/>
      <w:szCs w:val="24"/>
    </w:rPr>
  </w:style>
  <w:style w:type="character" w:customStyle="1" w:styleId="SottotitoloCarattere">
    <w:name w:val="Sottotitolo Carattere"/>
    <w:basedOn w:val="Carpredefinitoparagrafo"/>
    <w:link w:val="Sottotitolo"/>
    <w:uiPriority w:val="11"/>
    <w:rsid w:val="0085039D"/>
    <w:rPr>
      <w:rFonts w:asciiTheme="majorHAnsi" w:eastAsiaTheme="majorEastAsia" w:hAnsiTheme="majorHAnsi" w:cstheme="majorBidi"/>
      <w:b/>
      <w:color w:val="002060"/>
      <w:sz w:val="24"/>
      <w:szCs w:val="24"/>
    </w:rPr>
  </w:style>
  <w:style w:type="character" w:styleId="Enfasigrassetto">
    <w:name w:val="Strong"/>
    <w:basedOn w:val="Carpredefinitoparagrafo"/>
    <w:uiPriority w:val="22"/>
    <w:qFormat/>
    <w:rsid w:val="0085039D"/>
    <w:rPr>
      <w:b/>
      <w:bCs/>
    </w:rPr>
  </w:style>
  <w:style w:type="character" w:styleId="Enfasicorsivo">
    <w:name w:val="Emphasis"/>
    <w:basedOn w:val="Carpredefinitoparagrafo"/>
    <w:uiPriority w:val="20"/>
    <w:qFormat/>
    <w:rsid w:val="0085039D"/>
    <w:rPr>
      <w:i/>
      <w:iCs/>
    </w:rPr>
  </w:style>
  <w:style w:type="paragraph" w:styleId="Nessunaspaziatura">
    <w:name w:val="No Spacing"/>
    <w:uiPriority w:val="1"/>
    <w:qFormat/>
    <w:rsid w:val="0085039D"/>
    <w:pPr>
      <w:spacing w:after="0" w:line="240" w:lineRule="auto"/>
    </w:pPr>
  </w:style>
  <w:style w:type="paragraph" w:styleId="Citazione">
    <w:name w:val="Quote"/>
    <w:basedOn w:val="Normale"/>
    <w:next w:val="Normale"/>
    <w:link w:val="CitazioneCarattere"/>
    <w:uiPriority w:val="29"/>
    <w:qFormat/>
    <w:rsid w:val="0085039D"/>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85039D"/>
    <w:rPr>
      <w:i/>
      <w:iCs/>
      <w:color w:val="404040" w:themeColor="text1" w:themeTint="BF"/>
    </w:rPr>
  </w:style>
  <w:style w:type="paragraph" w:styleId="Citazioneintensa">
    <w:name w:val="Intense Quote"/>
    <w:basedOn w:val="Normale"/>
    <w:next w:val="Normale"/>
    <w:link w:val="CitazioneintensaCarattere"/>
    <w:uiPriority w:val="30"/>
    <w:qFormat/>
    <w:rsid w:val="0085039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85039D"/>
    <w:rPr>
      <w:rFonts w:asciiTheme="majorHAnsi" w:eastAsiaTheme="majorEastAsia" w:hAnsiTheme="majorHAnsi" w:cstheme="majorBidi"/>
      <w:color w:val="5B9BD5" w:themeColor="accent1"/>
      <w:sz w:val="28"/>
      <w:szCs w:val="28"/>
    </w:rPr>
  </w:style>
  <w:style w:type="character" w:styleId="Enfasidelicata">
    <w:name w:val="Subtle Emphasis"/>
    <w:basedOn w:val="Carpredefinitoparagrafo"/>
    <w:uiPriority w:val="19"/>
    <w:qFormat/>
    <w:rsid w:val="0085039D"/>
    <w:rPr>
      <w:i/>
      <w:iCs/>
      <w:color w:val="404040" w:themeColor="text1" w:themeTint="BF"/>
    </w:rPr>
  </w:style>
  <w:style w:type="character" w:styleId="Enfasiintensa">
    <w:name w:val="Intense Emphasis"/>
    <w:basedOn w:val="Carpredefinitoparagrafo"/>
    <w:uiPriority w:val="21"/>
    <w:qFormat/>
    <w:rsid w:val="0085039D"/>
    <w:rPr>
      <w:b/>
      <w:bCs/>
      <w:i/>
      <w:iCs/>
    </w:rPr>
  </w:style>
  <w:style w:type="character" w:styleId="Riferimentodelicato">
    <w:name w:val="Subtle Reference"/>
    <w:basedOn w:val="Carpredefinitoparagrafo"/>
    <w:uiPriority w:val="31"/>
    <w:qFormat/>
    <w:rsid w:val="0085039D"/>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85039D"/>
    <w:rPr>
      <w:b/>
      <w:bCs/>
      <w:smallCaps/>
      <w:spacing w:val="5"/>
      <w:u w:val="single"/>
    </w:rPr>
  </w:style>
  <w:style w:type="character" w:styleId="Titolodellibro">
    <w:name w:val="Book Title"/>
    <w:basedOn w:val="Carpredefinitoparagrafo"/>
    <w:uiPriority w:val="33"/>
    <w:qFormat/>
    <w:rsid w:val="0085039D"/>
    <w:rPr>
      <w:b/>
      <w:bCs/>
      <w:smallCaps/>
    </w:rPr>
  </w:style>
  <w:style w:type="paragraph" w:styleId="Titolosommario">
    <w:name w:val="TOC Heading"/>
    <w:basedOn w:val="Titolo1"/>
    <w:next w:val="Normale"/>
    <w:uiPriority w:val="39"/>
    <w:unhideWhenUsed/>
    <w:qFormat/>
    <w:rsid w:val="0085039D"/>
    <w:pPr>
      <w:outlineLvl w:val="9"/>
    </w:pPr>
  </w:style>
  <w:style w:type="table" w:styleId="Grigliatabella">
    <w:name w:val="Table Grid"/>
    <w:basedOn w:val="Tabellanormale"/>
    <w:uiPriority w:val="39"/>
    <w:rsid w:val="00850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
    <w:name w:val="PARAGRAFO"/>
    <w:basedOn w:val="Titolo1"/>
    <w:link w:val="PARAGRAFOCarattere"/>
    <w:qFormat/>
    <w:rsid w:val="003C2801"/>
    <w:pPr>
      <w:numPr>
        <w:numId w:val="6"/>
      </w:numPr>
      <w:spacing w:before="0"/>
      <w:ind w:left="357" w:hanging="357"/>
    </w:pPr>
    <w:rPr>
      <w:sz w:val="28"/>
      <w:lang w:val="it-IT"/>
    </w:rPr>
  </w:style>
  <w:style w:type="paragraph" w:customStyle="1" w:styleId="TABELLE">
    <w:name w:val="TABELLE"/>
    <w:basedOn w:val="PARAGRAFO"/>
    <w:link w:val="TABELLECarattere"/>
    <w:qFormat/>
    <w:rsid w:val="002B001E"/>
    <w:pPr>
      <w:spacing w:after="120"/>
      <w:outlineLvl w:val="9"/>
    </w:pPr>
    <w:rPr>
      <w:sz w:val="22"/>
    </w:rPr>
  </w:style>
  <w:style w:type="character" w:customStyle="1" w:styleId="PARAGRAFOCarattere">
    <w:name w:val="PARAGRAFO Carattere"/>
    <w:basedOn w:val="Titolo1Carattere"/>
    <w:link w:val="PARAGRAFO"/>
    <w:rsid w:val="003C2801"/>
    <w:rPr>
      <w:rFonts w:asciiTheme="majorHAnsi" w:eastAsiaTheme="majorEastAsia" w:hAnsiTheme="majorHAnsi" w:cstheme="majorBidi"/>
      <w:color w:val="2E74B5" w:themeColor="accent1" w:themeShade="BF"/>
      <w:sz w:val="28"/>
      <w:szCs w:val="32"/>
      <w:lang w:val="it-IT"/>
    </w:rPr>
  </w:style>
  <w:style w:type="character" w:customStyle="1" w:styleId="TABELLECarattere">
    <w:name w:val="TABELLE Carattere"/>
    <w:basedOn w:val="PARAGRAFOCarattere"/>
    <w:link w:val="TABELLE"/>
    <w:rsid w:val="002B001E"/>
    <w:rPr>
      <w:rFonts w:asciiTheme="majorHAnsi" w:eastAsiaTheme="majorEastAsia" w:hAnsiTheme="majorHAnsi" w:cstheme="majorBidi"/>
      <w:color w:val="2E74B5" w:themeColor="accent1" w:themeShade="BF"/>
      <w:sz w:val="22"/>
      <w:szCs w:val="32"/>
      <w:lang w:val="it-IT"/>
    </w:rPr>
  </w:style>
  <w:style w:type="paragraph" w:styleId="Sommario1">
    <w:name w:val="toc 1"/>
    <w:basedOn w:val="Normale"/>
    <w:next w:val="Normale"/>
    <w:autoRedefine/>
    <w:uiPriority w:val="39"/>
    <w:unhideWhenUsed/>
    <w:rsid w:val="00157E90"/>
    <w:pPr>
      <w:spacing w:after="100"/>
    </w:pPr>
  </w:style>
  <w:style w:type="character" w:styleId="Collegamentoipertestuale">
    <w:name w:val="Hyperlink"/>
    <w:basedOn w:val="Carpredefinitoparagrafo"/>
    <w:uiPriority w:val="99"/>
    <w:unhideWhenUsed/>
    <w:rsid w:val="00157E90"/>
    <w:rPr>
      <w:color w:val="0563C1" w:themeColor="hyperlink"/>
      <w:u w:val="single"/>
    </w:rPr>
  </w:style>
  <w:style w:type="paragraph" w:customStyle="1" w:styleId="Default">
    <w:name w:val="Default"/>
    <w:rsid w:val="00C77D97"/>
    <w:pPr>
      <w:autoSpaceDE w:val="0"/>
      <w:autoSpaceDN w:val="0"/>
      <w:adjustRightInd w:val="0"/>
      <w:spacing w:after="0" w:line="240" w:lineRule="auto"/>
    </w:pPr>
    <w:rPr>
      <w:rFonts w:ascii="ITC Avant Garde Std Bk" w:hAnsi="ITC Avant Garde Std Bk" w:cs="ITC Avant Garde Std Bk"/>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2943">
      <w:bodyDiv w:val="1"/>
      <w:marLeft w:val="0"/>
      <w:marRight w:val="0"/>
      <w:marTop w:val="0"/>
      <w:marBottom w:val="0"/>
      <w:divBdr>
        <w:top w:val="none" w:sz="0" w:space="0" w:color="auto"/>
        <w:left w:val="none" w:sz="0" w:space="0" w:color="auto"/>
        <w:bottom w:val="none" w:sz="0" w:space="0" w:color="auto"/>
        <w:right w:val="none" w:sz="0" w:space="0" w:color="auto"/>
      </w:divBdr>
    </w:div>
    <w:div w:id="793213255">
      <w:bodyDiv w:val="1"/>
      <w:marLeft w:val="0"/>
      <w:marRight w:val="0"/>
      <w:marTop w:val="0"/>
      <w:marBottom w:val="0"/>
      <w:divBdr>
        <w:top w:val="none" w:sz="0" w:space="0" w:color="auto"/>
        <w:left w:val="none" w:sz="0" w:space="0" w:color="auto"/>
        <w:bottom w:val="none" w:sz="0" w:space="0" w:color="auto"/>
        <w:right w:val="none" w:sz="0" w:space="0" w:color="auto"/>
      </w:divBdr>
    </w:div>
    <w:div w:id="864513518">
      <w:bodyDiv w:val="1"/>
      <w:marLeft w:val="0"/>
      <w:marRight w:val="0"/>
      <w:marTop w:val="0"/>
      <w:marBottom w:val="0"/>
      <w:divBdr>
        <w:top w:val="none" w:sz="0" w:space="0" w:color="auto"/>
        <w:left w:val="none" w:sz="0" w:space="0" w:color="auto"/>
        <w:bottom w:val="none" w:sz="0" w:space="0" w:color="auto"/>
        <w:right w:val="none" w:sz="0" w:space="0" w:color="auto"/>
      </w:divBdr>
    </w:div>
    <w:div w:id="974677338">
      <w:bodyDiv w:val="1"/>
      <w:marLeft w:val="0"/>
      <w:marRight w:val="0"/>
      <w:marTop w:val="0"/>
      <w:marBottom w:val="0"/>
      <w:divBdr>
        <w:top w:val="none" w:sz="0" w:space="0" w:color="auto"/>
        <w:left w:val="none" w:sz="0" w:space="0" w:color="auto"/>
        <w:bottom w:val="none" w:sz="0" w:space="0" w:color="auto"/>
        <w:right w:val="none" w:sz="0" w:space="0" w:color="auto"/>
      </w:divBdr>
    </w:div>
    <w:div w:id="10064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9492-D79D-484D-819A-0B7E137C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1485</Words>
  <Characters>8470</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Figazzolo</dc:creator>
  <cp:lastModifiedBy>Liliana Gafforini</cp:lastModifiedBy>
  <cp:revision>3</cp:revision>
  <cp:lastPrinted>2018-08-10T13:09:00Z</cp:lastPrinted>
  <dcterms:created xsi:type="dcterms:W3CDTF">2018-12-09T21:34:00Z</dcterms:created>
  <dcterms:modified xsi:type="dcterms:W3CDTF">2018-12-09T22:33:00Z</dcterms:modified>
</cp:coreProperties>
</file>